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85"/>
        </w:tabs>
        <w:spacing w:line="560" w:lineRule="exact"/>
        <w:ind w:firstLine="3264" w:firstLineChars="739"/>
        <w:rPr>
          <w:rFonts w:ascii="黑体" w:eastAsia="黑体"/>
          <w:b/>
          <w:sz w:val="44"/>
          <w:szCs w:val="44"/>
        </w:rPr>
      </w:pPr>
      <w:r>
        <w:rPr>
          <w:rFonts w:hint="eastAsia" w:ascii="黑体" w:eastAsia="黑体"/>
          <w:b/>
          <w:sz w:val="44"/>
          <w:szCs w:val="44"/>
        </w:rPr>
        <w:t>四川省自贡监狱</w:t>
      </w:r>
    </w:p>
    <w:p>
      <w:pPr>
        <w:tabs>
          <w:tab w:val="left" w:pos="1985"/>
        </w:tabs>
        <w:spacing w:line="560" w:lineRule="exact"/>
        <w:ind w:firstLine="3264" w:firstLineChars="739"/>
        <w:rPr>
          <w:rFonts w:hint="eastAsia" w:ascii="黑体" w:eastAsia="黑体"/>
          <w:b/>
          <w:sz w:val="44"/>
          <w:szCs w:val="44"/>
        </w:rPr>
      </w:pPr>
      <w:r>
        <w:rPr>
          <w:rFonts w:hint="eastAsia" w:ascii="黑体" w:eastAsia="黑体"/>
          <w:b/>
          <w:sz w:val="44"/>
          <w:szCs w:val="44"/>
        </w:rPr>
        <w:t>报请减刑建议书</w:t>
      </w:r>
    </w:p>
    <w:p>
      <w:pPr>
        <w:keepNext w:val="0"/>
        <w:keepLines w:val="0"/>
        <w:pageBreakBefore w:val="0"/>
        <w:widowControl w:val="0"/>
        <w:kinsoku/>
        <w:wordWrap/>
        <w:overflowPunct/>
        <w:topLinePunct w:val="0"/>
        <w:autoSpaceDE/>
        <w:autoSpaceDN/>
        <w:bidi w:val="0"/>
        <w:adjustRightInd/>
        <w:snapToGrid w:val="0"/>
        <w:spacing w:line="460" w:lineRule="exact"/>
        <w:ind w:firstLine="5120" w:firstLineChars="1600"/>
        <w:textAlignment w:val="auto"/>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val="0"/>
        <w:spacing w:line="4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）省自监减字第</w:t>
      </w:r>
      <w:r>
        <w:rPr>
          <w:rFonts w:hint="eastAsia" w:ascii="仿宋_GB2312" w:hAnsi="仿宋_GB2312" w:eastAsia="仿宋_GB2312" w:cs="仿宋_GB2312"/>
          <w:sz w:val="32"/>
          <w:szCs w:val="32"/>
          <w:lang w:val="en-US" w:eastAsia="zh-CN"/>
        </w:rPr>
        <w:t>92</w:t>
      </w:r>
      <w:r>
        <w:rPr>
          <w:rFonts w:hint="eastAsia" w:ascii="仿宋_GB2312" w:hAnsi="仿宋_GB2312" w:eastAsia="仿宋_GB2312" w:cs="仿宋_GB2312"/>
          <w:sz w:val="32"/>
          <w:szCs w:val="32"/>
        </w:rPr>
        <w:t>号</w:t>
      </w:r>
    </w:p>
    <w:p>
      <w:pPr>
        <w:keepNext w:val="0"/>
        <w:keepLines w:val="0"/>
        <w:pageBreakBefore w:val="0"/>
        <w:widowControl w:val="0"/>
        <w:kinsoku/>
        <w:wordWrap/>
        <w:overflowPunct/>
        <w:topLinePunct w:val="0"/>
        <w:autoSpaceDE/>
        <w:autoSpaceDN/>
        <w:bidi w:val="0"/>
        <w:adjustRightInd/>
        <w:snapToGrid w:val="0"/>
        <w:spacing w:line="420" w:lineRule="exact"/>
        <w:ind w:firstLine="648" w:firstLineChars="200"/>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罪犯</w:t>
      </w:r>
      <w:r>
        <w:rPr>
          <w:rFonts w:hint="eastAsia" w:ascii="仿宋_GB2312" w:hAnsi="仿宋_GB2312" w:eastAsia="仿宋_GB2312" w:cs="仿宋_GB2312"/>
          <w:spacing w:val="2"/>
          <w:sz w:val="32"/>
          <w:szCs w:val="32"/>
          <w:lang w:val="en-US" w:eastAsia="zh-CN"/>
        </w:rPr>
        <w:t>黄天军</w:t>
      </w:r>
      <w:r>
        <w:rPr>
          <w:rFonts w:hint="eastAsia" w:ascii="仿宋_GB2312" w:hAnsi="仿宋_GB2312" w:eastAsia="仿宋_GB2312" w:cs="仿宋_GB2312"/>
          <w:sz w:val="32"/>
          <w:szCs w:val="32"/>
        </w:rPr>
        <w:t>，男，19</w:t>
      </w:r>
      <w:r>
        <w:rPr>
          <w:rFonts w:hint="eastAsia" w:ascii="仿宋_GB2312" w:hAnsi="仿宋_GB2312" w:eastAsia="仿宋_GB2312" w:cs="仿宋_GB2312"/>
          <w:sz w:val="32"/>
          <w:szCs w:val="32"/>
          <w:lang w:val="en-US" w:eastAsia="zh-CN"/>
        </w:rPr>
        <w:t>76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日出生，汉族，四川省</w:t>
      </w:r>
      <w:r>
        <w:rPr>
          <w:rFonts w:hint="eastAsia" w:ascii="仿宋_GB2312" w:hAnsi="仿宋_GB2312" w:eastAsia="仿宋_GB2312" w:cs="仿宋_GB2312"/>
          <w:sz w:val="32"/>
          <w:szCs w:val="32"/>
          <w:lang w:val="en-US" w:eastAsia="zh-CN"/>
        </w:rPr>
        <w:t>内江市市中区</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小学</w:t>
      </w:r>
      <w:r>
        <w:rPr>
          <w:rFonts w:hint="eastAsia" w:ascii="仿宋_GB2312" w:hAnsi="仿宋_GB2312" w:eastAsia="仿宋_GB2312" w:cs="仿宋_GB2312"/>
          <w:sz w:val="32"/>
          <w:szCs w:val="32"/>
        </w:rPr>
        <w:t>文化，</w:t>
      </w:r>
      <w:r>
        <w:rPr>
          <w:rFonts w:hint="eastAsia" w:ascii="仿宋_GB2312" w:hAnsi="仿宋_GB2312" w:eastAsia="仿宋_GB2312" w:cs="仿宋_GB2312"/>
          <w:sz w:val="32"/>
          <w:szCs w:val="32"/>
          <w:lang w:val="en-US" w:eastAsia="zh-CN"/>
        </w:rPr>
        <w:t>无业</w:t>
      </w:r>
      <w:r>
        <w:rPr>
          <w:rFonts w:hint="eastAsia" w:ascii="仿宋_GB2312" w:hAnsi="仿宋_GB2312" w:eastAsia="仿宋_GB2312" w:cs="仿宋_GB2312"/>
          <w:sz w:val="32"/>
          <w:szCs w:val="32"/>
        </w:rPr>
        <w:t>，原户籍所在地：四川省内江市市中区</w:t>
      </w:r>
      <w:bookmarkStart w:id="0" w:name="_GoBack"/>
      <w:bookmarkEnd w:id="0"/>
      <w:r>
        <w:rPr>
          <w:rFonts w:hint="eastAsia" w:ascii="仿宋_GB2312" w:hAnsi="仿宋_GB2312" w:eastAsia="仿宋_GB2312" w:cs="仿宋_GB2312"/>
          <w:sz w:val="32"/>
          <w:szCs w:val="32"/>
        </w:rPr>
        <w:t>。</w:t>
      </w:r>
      <w:r>
        <w:rPr>
          <w:rFonts w:hint="eastAsia" w:ascii="仿宋_GB2312" w:hAnsi="仿宋_GB2312" w:eastAsia="仿宋_GB2312" w:cs="仿宋_GB2312"/>
          <w:spacing w:val="2"/>
          <w:sz w:val="32"/>
          <w:szCs w:val="32"/>
        </w:rPr>
        <w:t>现在四川省自贡监狱六监区服刑。</w:t>
      </w:r>
    </w:p>
    <w:p>
      <w:pPr>
        <w:keepNext w:val="0"/>
        <w:keepLines w:val="0"/>
        <w:pageBreakBefore w:val="0"/>
        <w:widowControl w:val="0"/>
        <w:kinsoku/>
        <w:wordWrap/>
        <w:overflowPunct/>
        <w:topLinePunct w:val="0"/>
        <w:autoSpaceDE/>
        <w:autoSpaceDN/>
        <w:bidi w:val="0"/>
        <w:adjustRightInd/>
        <w:snapToGrid w:val="0"/>
        <w:spacing w:line="420" w:lineRule="exact"/>
        <w:ind w:firstLine="640" w:firstLineChars="200"/>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z w:val="32"/>
          <w:szCs w:val="32"/>
          <w:lang w:val="en-US" w:eastAsia="zh-CN"/>
        </w:rPr>
        <w:t>罪犯黄天军因吸毒于1996年被四川省内江市人民政府劳动教养管理委员会劳动教养二年。</w:t>
      </w: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lang w:val="en-US" w:eastAsia="zh-CN"/>
        </w:rPr>
        <w:t>故意杀人</w:t>
      </w:r>
      <w:r>
        <w:rPr>
          <w:rFonts w:hint="eastAsia" w:ascii="仿宋_GB2312" w:hAnsi="仿宋_GB2312" w:eastAsia="仿宋_GB2312" w:cs="仿宋_GB2312"/>
          <w:sz w:val="32"/>
          <w:szCs w:val="32"/>
        </w:rPr>
        <w:t>罪，经四川省</w:t>
      </w:r>
      <w:r>
        <w:rPr>
          <w:rFonts w:hint="eastAsia" w:ascii="仿宋_GB2312" w:hAnsi="仿宋_GB2312" w:eastAsia="仿宋_GB2312" w:cs="仿宋_GB2312"/>
          <w:sz w:val="32"/>
          <w:szCs w:val="32"/>
          <w:lang w:val="en-US" w:eastAsia="zh-CN"/>
        </w:rPr>
        <w:t>内江市中级</w:t>
      </w:r>
      <w:r>
        <w:rPr>
          <w:rFonts w:hint="eastAsia" w:ascii="仿宋_GB2312" w:hAnsi="仿宋_GB2312" w:eastAsia="仿宋_GB2312" w:cs="仿宋_GB2312"/>
          <w:sz w:val="32"/>
          <w:szCs w:val="32"/>
        </w:rPr>
        <w:t>人民法院于</w:t>
      </w:r>
      <w:r>
        <w:rPr>
          <w:rFonts w:hint="eastAsia" w:ascii="仿宋_GB2312" w:hAnsi="仿宋_GB2312" w:eastAsia="仿宋_GB2312" w:cs="仿宋_GB2312"/>
          <w:sz w:val="32"/>
          <w:szCs w:val="32"/>
          <w:lang w:val="en-US" w:eastAsia="zh-CN"/>
        </w:rPr>
        <w:t>2012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日以(20</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内</w:t>
      </w:r>
      <w:r>
        <w:rPr>
          <w:rFonts w:hint="eastAsia" w:ascii="仿宋_GB2312" w:hAnsi="仿宋_GB2312" w:eastAsia="仿宋_GB2312" w:cs="仿宋_GB2312"/>
          <w:sz w:val="32"/>
          <w:szCs w:val="32"/>
        </w:rPr>
        <w:t>刑</w:t>
      </w:r>
      <w:r>
        <w:rPr>
          <w:rFonts w:hint="eastAsia" w:ascii="仿宋_GB2312" w:hAnsi="仿宋_GB2312" w:eastAsia="仿宋_GB2312" w:cs="仿宋_GB2312"/>
          <w:sz w:val="32"/>
          <w:szCs w:val="32"/>
          <w:lang w:val="en-US" w:eastAsia="zh-CN"/>
        </w:rPr>
        <w:t>初字第41</w:t>
      </w:r>
      <w:r>
        <w:rPr>
          <w:rFonts w:hint="eastAsia" w:ascii="仿宋_GB2312" w:hAnsi="仿宋_GB2312" w:eastAsia="仿宋_GB2312" w:cs="仿宋_GB2312"/>
          <w:sz w:val="32"/>
          <w:szCs w:val="32"/>
        </w:rPr>
        <w:t>号刑事判决书，判处</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期徒刑，剥夺政治权利终身。被告人</w:t>
      </w:r>
      <w:r>
        <w:rPr>
          <w:rFonts w:hint="eastAsia" w:ascii="仿宋_GB2312" w:hAnsi="仿宋_GB2312" w:eastAsia="仿宋_GB2312" w:cs="仿宋_GB2312"/>
          <w:sz w:val="32"/>
          <w:szCs w:val="32"/>
          <w:lang w:val="en-US" w:eastAsia="zh-CN"/>
        </w:rPr>
        <w:t>黄天军未提出</w:t>
      </w:r>
      <w:r>
        <w:rPr>
          <w:rFonts w:hint="eastAsia" w:ascii="仿宋_GB2312" w:hAnsi="仿宋_GB2312" w:eastAsia="仿宋_GB2312" w:cs="仿宋_GB2312"/>
          <w:sz w:val="32"/>
          <w:szCs w:val="32"/>
        </w:rPr>
        <w:t>上诉。刑期自20</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日起。20</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日送我狱执行刑罚。服刑</w:t>
      </w:r>
      <w:r>
        <w:rPr>
          <w:rFonts w:hint="eastAsia" w:ascii="仿宋_GB2312" w:hAnsi="仿宋_GB2312" w:eastAsia="仿宋_GB2312" w:cs="仿宋_GB2312"/>
          <w:spacing w:val="2"/>
          <w:sz w:val="32"/>
          <w:szCs w:val="32"/>
        </w:rPr>
        <w:t>期间执行刑期变动情况：</w:t>
      </w:r>
      <w:r>
        <w:rPr>
          <w:rFonts w:hint="eastAsia" w:ascii="仿宋_GB2312" w:hAnsi="仿宋_GB2312" w:eastAsia="仿宋_GB2312" w:cs="仿宋_GB2312"/>
          <w:sz w:val="32"/>
          <w:szCs w:val="32"/>
        </w:rPr>
        <w:t>四川省高级人民法院于201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日作出（201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）川刑</w:t>
      </w:r>
      <w:r>
        <w:rPr>
          <w:rFonts w:hint="eastAsia" w:ascii="仿宋_GB2312" w:hAnsi="仿宋_GB2312" w:eastAsia="仿宋_GB2312" w:cs="仿宋_GB2312"/>
          <w:sz w:val="32"/>
          <w:szCs w:val="32"/>
          <w:lang w:val="en-US" w:eastAsia="zh-CN"/>
        </w:rPr>
        <w:t>执字第112</w:t>
      </w:r>
      <w:r>
        <w:rPr>
          <w:rFonts w:hint="eastAsia" w:ascii="仿宋_GB2312" w:hAnsi="仿宋_GB2312" w:eastAsia="仿宋_GB2312" w:cs="仿宋_GB2312"/>
          <w:sz w:val="32"/>
          <w:szCs w:val="32"/>
        </w:rPr>
        <w:t>号刑事裁定，减为有期徒刑</w:t>
      </w:r>
      <w:r>
        <w:rPr>
          <w:rFonts w:hint="eastAsia" w:ascii="仿宋_GB2312" w:hAnsi="仿宋_GB2312" w:eastAsia="仿宋_GB2312" w:cs="仿宋_GB2312"/>
          <w:sz w:val="32"/>
          <w:szCs w:val="32"/>
          <w:lang w:val="en-US" w:eastAsia="zh-CN"/>
        </w:rPr>
        <w:t>十八</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一个月</w:t>
      </w:r>
      <w:r>
        <w:rPr>
          <w:rFonts w:hint="eastAsia" w:ascii="仿宋_GB2312" w:hAnsi="仿宋_GB2312" w:eastAsia="仿宋_GB2312" w:cs="仿宋_GB2312"/>
          <w:sz w:val="32"/>
          <w:szCs w:val="32"/>
        </w:rPr>
        <w:t>，剥夺政治权利</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年，刑期自201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日起至20</w:t>
      </w: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日止；四川省自贡市中级人民法院于20</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日作出（20</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）川03刑更</w:t>
      </w:r>
      <w:r>
        <w:rPr>
          <w:rFonts w:hint="eastAsia" w:ascii="仿宋_GB2312" w:hAnsi="仿宋_GB2312" w:eastAsia="仿宋_GB2312" w:cs="仿宋_GB2312"/>
          <w:sz w:val="32"/>
          <w:szCs w:val="32"/>
          <w:lang w:val="en-US" w:eastAsia="zh-CN"/>
        </w:rPr>
        <w:t>257</w:t>
      </w:r>
      <w:r>
        <w:rPr>
          <w:rFonts w:hint="eastAsia" w:ascii="仿宋_GB2312" w:hAnsi="仿宋_GB2312" w:eastAsia="仿宋_GB2312" w:cs="仿宋_GB2312"/>
          <w:sz w:val="32"/>
          <w:szCs w:val="32"/>
        </w:rPr>
        <w:t>号刑事裁定，减去有期徒刑</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个月，剥夺政治权利</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年不变；四川省自贡市中级人民法院于20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日作出（20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）川03刑更</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号刑事裁定，减去有期徒刑</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个月，剥夺政治权利</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年不变；四川省自贡市中级人民法院于202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日作出（202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）川03刑更</w:t>
      </w:r>
      <w:r>
        <w:rPr>
          <w:rFonts w:hint="eastAsia" w:ascii="仿宋_GB2312" w:hAnsi="仿宋_GB2312" w:eastAsia="仿宋_GB2312" w:cs="仿宋_GB2312"/>
          <w:sz w:val="32"/>
          <w:szCs w:val="32"/>
          <w:lang w:val="en-US" w:eastAsia="zh-CN"/>
        </w:rPr>
        <w:t>128</w:t>
      </w:r>
      <w:r>
        <w:rPr>
          <w:rFonts w:hint="eastAsia" w:ascii="仿宋_GB2312" w:hAnsi="仿宋_GB2312" w:eastAsia="仿宋_GB2312" w:cs="仿宋_GB2312"/>
          <w:sz w:val="32"/>
          <w:szCs w:val="32"/>
        </w:rPr>
        <w:t>号刑事裁定，减去有期徒刑</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个月，剥夺政治权利</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年不变。减刑后，刑满释放日期为20</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val="0"/>
        <w:spacing w:line="420" w:lineRule="exact"/>
        <w:ind w:firstLine="648" w:firstLineChars="200"/>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罪犯</w:t>
      </w:r>
      <w:r>
        <w:rPr>
          <w:rFonts w:hint="eastAsia" w:ascii="仿宋_GB2312" w:hAnsi="仿宋_GB2312" w:eastAsia="仿宋_GB2312" w:cs="仿宋_GB2312"/>
          <w:spacing w:val="2"/>
          <w:sz w:val="32"/>
          <w:szCs w:val="32"/>
          <w:lang w:val="en-US" w:eastAsia="zh-CN"/>
        </w:rPr>
        <w:t>黄天军</w:t>
      </w:r>
      <w:r>
        <w:rPr>
          <w:rFonts w:hint="eastAsia" w:ascii="仿宋_GB2312" w:hAnsi="仿宋_GB2312" w:eastAsia="仿宋_GB2312" w:cs="仿宋_GB2312"/>
          <w:spacing w:val="2"/>
          <w:sz w:val="32"/>
          <w:szCs w:val="32"/>
        </w:rPr>
        <w:t>在服刑期间，确有悔改表现，具体事实如下：</w:t>
      </w:r>
    </w:p>
    <w:p>
      <w:pPr>
        <w:keepNext w:val="0"/>
        <w:keepLines w:val="0"/>
        <w:pageBreakBefore w:val="0"/>
        <w:widowControl w:val="0"/>
        <w:tabs>
          <w:tab w:val="left" w:pos="1985"/>
        </w:tabs>
        <w:kinsoku/>
        <w:wordWrap/>
        <w:overflowPunct/>
        <w:topLinePunct w:val="0"/>
        <w:autoSpaceDE/>
        <w:autoSpaceDN/>
        <w:bidi w:val="0"/>
        <w:adjustRightInd/>
        <w:snapToGrid w:val="0"/>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在服刑改造期间，在民警耐心细致地教育下，自觉加强了对有关的法律、法规及时事政策的学习，思想认识进一步提高，能够继续做到认罪服法，听管服教，深挖犯罪根源，批判犯罪思想，向民警汇报思想，按时写出思想汇报、总结材料交监区审核。</w:t>
      </w:r>
    </w:p>
    <w:p>
      <w:pPr>
        <w:keepNext w:val="0"/>
        <w:keepLines w:val="0"/>
        <w:pageBreakBefore w:val="0"/>
        <w:widowControl w:val="0"/>
        <w:kinsoku/>
        <w:wordWrap/>
        <w:overflowPunct/>
        <w:topLinePunct w:val="0"/>
        <w:autoSpaceDE/>
        <w:autoSpaceDN/>
        <w:bidi w:val="0"/>
        <w:adjustRightInd/>
        <w:snapToGrid w:val="0"/>
        <w:spacing w:line="420" w:lineRule="exact"/>
        <w:ind w:firstLine="720" w:firstLineChars="225"/>
        <w:textAlignment w:val="auto"/>
        <w:rPr>
          <w:rFonts w:hint="eastAsia" w:ascii="仿宋_GB2312" w:hAnsi="仿宋_GB2312" w:eastAsia="仿宋_GB2312" w:cs="仿宋_GB2312"/>
          <w:sz w:val="32"/>
          <w:szCs w:val="32"/>
        </w:rPr>
      </w:pPr>
      <w:r>
        <w:rPr>
          <w:rFonts w:hint="eastAsia" w:ascii="仿宋_GB2312" w:hAnsi="仿宋" w:eastAsia="仿宋_GB2312"/>
          <w:color w:val="auto"/>
          <w:sz w:val="32"/>
        </w:rPr>
        <w:t>该犯能用《监狱服刑人员行为规范》和《服刑人员一日生活准则》来要求自己，能遵守监规纪律，</w:t>
      </w:r>
      <w:r>
        <w:rPr>
          <w:rFonts w:hint="eastAsia" w:ascii="仿宋_GB2312" w:hAnsi="仿宋" w:eastAsia="仿宋_GB2312"/>
          <w:color w:val="auto"/>
          <w:sz w:val="32"/>
          <w:lang w:val="en-US" w:eastAsia="zh-CN"/>
        </w:rPr>
        <w:t>考核期内违规情况：</w:t>
      </w:r>
      <w:r>
        <w:rPr>
          <w:rFonts w:hint="eastAsia" w:ascii="仿宋_GB2312" w:hAnsi="仿宋_GB2312" w:eastAsia="仿宋_GB2312" w:cs="仿宋_GB2312"/>
          <w:sz w:val="32"/>
          <w:szCs w:val="32"/>
        </w:rPr>
        <w:t>该犯</w:t>
      </w:r>
      <w:r>
        <w:rPr>
          <w:rFonts w:hint="eastAsia" w:ascii="仿宋_GB2312" w:hAnsi="仿宋_GB2312" w:eastAsia="仿宋_GB2312" w:cs="仿宋_GB2312"/>
          <w:sz w:val="32"/>
          <w:szCs w:val="32"/>
          <w:lang w:val="en-US" w:eastAsia="zh-CN"/>
        </w:rPr>
        <w:t>2023年5月因利用合作方原辅材料制作非囚式物品并长期持有使用受到监管改造扣35分处理，受到惩戒训导，事后在民警的教育下，该犯能认识错误，此后未再发生较大违规行为</w:t>
      </w:r>
      <w:r>
        <w:rPr>
          <w:rFonts w:hint="eastAsia" w:ascii="仿宋_GB2312" w:hAnsi="仿宋_GB2312" w:eastAsia="仿宋_GB2312" w:cs="仿宋_GB2312"/>
          <w:sz w:val="32"/>
          <w:szCs w:val="32"/>
        </w:rPr>
        <w:t>。该犯遵守内务卫生规范，注重环境卫生和个人卫生。</w:t>
      </w:r>
    </w:p>
    <w:p>
      <w:pPr>
        <w:keepNext w:val="0"/>
        <w:keepLines w:val="0"/>
        <w:pageBreakBefore w:val="0"/>
        <w:widowControl w:val="0"/>
        <w:kinsoku/>
        <w:wordWrap/>
        <w:overflowPunct/>
        <w:topLinePunct w:val="0"/>
        <w:autoSpaceDE/>
        <w:autoSpaceDN/>
        <w:bidi w:val="0"/>
        <w:adjustRightInd/>
        <w:snapToGrid w:val="0"/>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该犯能积极参加时事政治学习和讨论，能联系实际大胆发言。上课认真听讲，按时完成作业。遵守课堂纪律，从无迟到、早退及旷课现象。考试成绩合格。</w:t>
      </w:r>
    </w:p>
    <w:p>
      <w:pPr>
        <w:keepNext w:val="0"/>
        <w:keepLines w:val="0"/>
        <w:pageBreakBefore w:val="0"/>
        <w:widowControl w:val="0"/>
        <w:kinsoku/>
        <w:wordWrap/>
        <w:overflowPunct/>
        <w:topLinePunct w:val="0"/>
        <w:autoSpaceDE/>
        <w:autoSpaceDN/>
        <w:bidi w:val="0"/>
        <w:adjustRightInd/>
        <w:snapToGrid w:val="0"/>
        <w:spacing w:line="4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六监区</w:t>
      </w:r>
      <w:r>
        <w:rPr>
          <w:rFonts w:hint="eastAsia" w:ascii="仿宋_GB2312" w:hAnsi="仿宋_GB2312" w:eastAsia="仿宋_GB2312" w:cs="仿宋_GB2312"/>
          <w:sz w:val="32"/>
          <w:szCs w:val="32"/>
          <w:lang w:val="en-US" w:eastAsia="zh-CN"/>
        </w:rPr>
        <w:t>从事直接生产劳动岗位，</w:t>
      </w:r>
      <w:r>
        <w:rPr>
          <w:rFonts w:hint="eastAsia" w:ascii="仿宋_GB2312" w:hAnsi="仿宋_GB2312" w:eastAsia="仿宋_GB2312" w:cs="仿宋_GB2312"/>
          <w:sz w:val="32"/>
          <w:szCs w:val="32"/>
        </w:rPr>
        <w:t>劳动</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rPr>
        <w:t>态度端正，服从安排，</w:t>
      </w:r>
      <w:r>
        <w:rPr>
          <w:rFonts w:hint="eastAsia" w:ascii="仿宋_GB2312" w:hAnsi="仿宋_GB2312" w:eastAsia="仿宋_GB2312" w:cs="仿宋_GB2312"/>
          <w:sz w:val="32"/>
          <w:szCs w:val="32"/>
          <w:lang w:val="en-US" w:eastAsia="zh-CN"/>
        </w:rPr>
        <w:t>积极肯干，遵守安全操作规程，</w:t>
      </w:r>
      <w:r>
        <w:rPr>
          <w:rFonts w:hint="eastAsia" w:ascii="仿宋_GB2312" w:hAnsi="仿宋_GB2312" w:eastAsia="仿宋_GB2312" w:cs="仿宋_GB2312"/>
          <w:sz w:val="32"/>
          <w:szCs w:val="32"/>
        </w:rPr>
        <w:t>积极完成本职任务。</w:t>
      </w:r>
    </w:p>
    <w:p>
      <w:pPr>
        <w:keepNext w:val="0"/>
        <w:keepLines w:val="0"/>
        <w:pageBreakBefore w:val="0"/>
        <w:widowControl w:val="0"/>
        <w:kinsoku/>
        <w:wordWrap/>
        <w:overflowPunct/>
        <w:topLinePunct w:val="0"/>
        <w:autoSpaceDE/>
        <w:autoSpaceDN/>
        <w:bidi w:val="0"/>
        <w:adjustRightInd/>
        <w:snapToGrid w:val="0"/>
        <w:spacing w:line="42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该犯本考核期内，共获得积分转化表扬</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w:t>
      </w:r>
      <w:r>
        <w:rPr>
          <w:rFonts w:hint="eastAsia" w:ascii="仿宋_GB2312" w:hAnsi="仿宋_GB2312" w:eastAsia="仿宋_GB2312" w:cs="仿宋_GB2312"/>
          <w:position w:val="2"/>
          <w:sz w:val="32"/>
          <w:szCs w:val="32"/>
        </w:rPr>
        <w:t>，</w:t>
      </w:r>
      <w:r>
        <w:rPr>
          <w:rFonts w:hint="eastAsia" w:ascii="仿宋_GB2312" w:hAnsi="仿宋_GB2312" w:eastAsia="仿宋_GB2312" w:cs="仿宋_GB2312"/>
          <w:bCs/>
          <w:sz w:val="32"/>
          <w:szCs w:val="32"/>
        </w:rPr>
        <w:t>悔改表现评定结论为：该犯确有悔改表现。</w:t>
      </w:r>
    </w:p>
    <w:p>
      <w:pPr>
        <w:keepNext w:val="0"/>
        <w:keepLines w:val="0"/>
        <w:pageBreakBefore w:val="0"/>
        <w:widowControl w:val="0"/>
        <w:kinsoku/>
        <w:wordWrap/>
        <w:overflowPunct/>
        <w:topLinePunct w:val="0"/>
        <w:autoSpaceDE/>
        <w:autoSpaceDN/>
        <w:bidi w:val="0"/>
        <w:adjustRightInd/>
        <w:snapToGrid w:val="0"/>
        <w:spacing w:line="420" w:lineRule="exact"/>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综上所述，罪犯</w:t>
      </w:r>
      <w:r>
        <w:rPr>
          <w:rFonts w:hint="eastAsia" w:ascii="仿宋_GB2312" w:hAnsi="仿宋_GB2312" w:eastAsia="仿宋_GB2312" w:cs="仿宋_GB2312"/>
          <w:bCs/>
          <w:sz w:val="32"/>
          <w:szCs w:val="32"/>
          <w:lang w:val="en-US" w:eastAsia="zh-CN"/>
        </w:rPr>
        <w:t>黄天军</w:t>
      </w:r>
      <w:r>
        <w:rPr>
          <w:rFonts w:hint="eastAsia" w:ascii="仿宋_GB2312" w:hAnsi="仿宋_GB2312" w:eastAsia="仿宋_GB2312" w:cs="仿宋_GB2312"/>
          <w:bCs/>
          <w:sz w:val="32"/>
          <w:szCs w:val="32"/>
        </w:rPr>
        <w:t>在服刑期间，认罪悔罪，遵规守纪，积极改造，确有悔改表现。</w:t>
      </w:r>
    </w:p>
    <w:p>
      <w:pPr>
        <w:keepNext w:val="0"/>
        <w:keepLines w:val="0"/>
        <w:pageBreakBefore w:val="0"/>
        <w:widowControl w:val="0"/>
        <w:kinsoku/>
        <w:wordWrap/>
        <w:overflowPunct/>
        <w:topLinePunct w:val="0"/>
        <w:autoSpaceDE/>
        <w:autoSpaceDN/>
        <w:bidi w:val="0"/>
        <w:adjustRightInd/>
        <w:snapToGrid w:val="0"/>
        <w:spacing w:line="420" w:lineRule="exact"/>
        <w:ind w:firstLine="640" w:firstLineChars="200"/>
        <w:textAlignment w:val="auto"/>
        <w:rPr>
          <w:rFonts w:hint="eastAsia" w:ascii="仿宋_GB2312" w:hAnsi="仿宋_GB2312" w:eastAsia="仿宋_GB2312" w:cs="仿宋_GB2312"/>
          <w:position w:val="2"/>
          <w:sz w:val="32"/>
          <w:szCs w:val="32"/>
        </w:rPr>
      </w:pPr>
      <w:r>
        <w:rPr>
          <w:rFonts w:hint="eastAsia" w:ascii="仿宋_GB2312" w:hAnsi="仿宋_GB2312" w:eastAsia="仿宋_GB2312" w:cs="仿宋_GB2312"/>
          <w:bCs/>
          <w:sz w:val="32"/>
          <w:szCs w:val="32"/>
        </w:rPr>
        <w:t>为此，根据《中华人民共和国监狱法》第二十九条、《中华人民共和国刑法》第七十八条、《中华人民共和国刑事诉讼法》第二百七十三条第二款之规定，建议对罪犯</w:t>
      </w:r>
      <w:r>
        <w:rPr>
          <w:rFonts w:hint="eastAsia" w:ascii="仿宋_GB2312" w:hAnsi="仿宋_GB2312" w:eastAsia="仿宋_GB2312" w:cs="仿宋_GB2312"/>
          <w:bCs/>
          <w:sz w:val="32"/>
          <w:szCs w:val="32"/>
          <w:lang w:val="en-US" w:eastAsia="zh-CN"/>
        </w:rPr>
        <w:t>黄天军</w:t>
      </w:r>
      <w:r>
        <w:rPr>
          <w:rFonts w:hint="eastAsia" w:ascii="仿宋_GB2312" w:hAnsi="仿宋_GB2312" w:eastAsia="仿宋_GB2312" w:cs="仿宋_GB2312"/>
          <w:bCs/>
          <w:sz w:val="32"/>
          <w:szCs w:val="32"/>
        </w:rPr>
        <w:t>减去有期徒刑</w:t>
      </w:r>
      <w:r>
        <w:rPr>
          <w:rFonts w:hint="eastAsia" w:ascii="仿宋_GB2312" w:hAnsi="仿宋_GB2312" w:eastAsia="仿宋_GB2312" w:cs="仿宋_GB2312"/>
          <w:bCs/>
          <w:sz w:val="32"/>
          <w:szCs w:val="32"/>
          <w:lang w:val="en-US" w:eastAsia="zh-CN"/>
        </w:rPr>
        <w:t>五</w:t>
      </w:r>
      <w:r>
        <w:rPr>
          <w:rFonts w:hint="eastAsia" w:ascii="仿宋_GB2312" w:hAnsi="仿宋_GB2312" w:eastAsia="仿宋_GB2312" w:cs="仿宋_GB2312"/>
          <w:bCs/>
          <w:sz w:val="32"/>
          <w:szCs w:val="32"/>
        </w:rPr>
        <w:t>个月。特报请裁定。</w:t>
      </w:r>
    </w:p>
    <w:p>
      <w:pPr>
        <w:keepNext w:val="0"/>
        <w:keepLines w:val="0"/>
        <w:pageBreakBefore w:val="0"/>
        <w:widowControl w:val="0"/>
        <w:kinsoku/>
        <w:wordWrap/>
        <w:overflowPunct/>
        <w:topLinePunct w:val="0"/>
        <w:autoSpaceDE/>
        <w:autoSpaceDN/>
        <w:bidi w:val="0"/>
        <w:adjustRightInd/>
        <w:snapToGrid w:val="0"/>
        <w:spacing w:line="420" w:lineRule="exact"/>
        <w:ind w:right="-99" w:rightChars="-47"/>
        <w:textAlignment w:val="auto"/>
        <w:rPr>
          <w:rFonts w:hint="eastAsia" w:ascii="仿宋_GB2312" w:hAnsi="仿宋_GB2312" w:eastAsia="仿宋_GB2312" w:cs="仿宋_GB2312"/>
          <w:position w:val="2"/>
          <w:sz w:val="32"/>
          <w:szCs w:val="32"/>
        </w:rPr>
      </w:pPr>
      <w:r>
        <w:rPr>
          <w:rFonts w:hint="eastAsia" w:ascii="仿宋_GB2312" w:hAnsi="仿宋_GB2312" w:eastAsia="仿宋_GB2312" w:cs="仿宋_GB2312"/>
          <w:position w:val="2"/>
          <w:sz w:val="32"/>
          <w:szCs w:val="32"/>
        </w:rPr>
        <w:t xml:space="preserve">    此致</w:t>
      </w:r>
    </w:p>
    <w:p>
      <w:pPr>
        <w:keepNext w:val="0"/>
        <w:keepLines w:val="0"/>
        <w:pageBreakBefore w:val="0"/>
        <w:widowControl w:val="0"/>
        <w:kinsoku/>
        <w:wordWrap/>
        <w:overflowPunct/>
        <w:topLinePunct w:val="0"/>
        <w:autoSpaceDE/>
        <w:autoSpaceDN/>
        <w:bidi w:val="0"/>
        <w:adjustRightInd/>
        <w:snapToGrid w:val="0"/>
        <w:spacing w:line="420" w:lineRule="exact"/>
        <w:ind w:right="-99" w:rightChars="-47"/>
        <w:textAlignment w:val="auto"/>
        <w:rPr>
          <w:rFonts w:hint="eastAsia" w:ascii="仿宋_GB2312" w:hAnsi="仿宋_GB2312" w:eastAsia="仿宋_GB2312" w:cs="仿宋_GB2312"/>
          <w:position w:val="2"/>
          <w:sz w:val="32"/>
          <w:szCs w:val="32"/>
        </w:rPr>
      </w:pPr>
      <w:r>
        <w:rPr>
          <w:rFonts w:hint="eastAsia" w:ascii="仿宋_GB2312" w:hAnsi="仿宋_GB2312" w:eastAsia="仿宋_GB2312" w:cs="仿宋_GB2312"/>
          <w:position w:val="2"/>
          <w:sz w:val="32"/>
          <w:szCs w:val="32"/>
        </w:rPr>
        <w:t>四川省自贡市中级人民法院</w:t>
      </w:r>
    </w:p>
    <w:p>
      <w:pPr>
        <w:spacing w:line="500" w:lineRule="exact"/>
        <w:ind w:firstLine="6720" w:firstLineChars="2100"/>
        <w:jc w:val="both"/>
        <w:rPr>
          <w:rFonts w:ascii="仿宋" w:hAnsi="仿宋" w:eastAsia="仿宋" w:cs="仿宋_GB2312"/>
          <w:sz w:val="32"/>
          <w:szCs w:val="32"/>
        </w:rPr>
      </w:pPr>
      <w:r>
        <w:rPr>
          <w:rFonts w:hint="eastAsia" w:ascii="仿宋" w:hAnsi="仿宋" w:eastAsia="仿宋" w:cs="仿宋_GB2312"/>
          <w:sz w:val="32"/>
          <w:szCs w:val="32"/>
        </w:rPr>
        <w:t>四川省自贡监狱</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right="-99" w:rightChars="-47"/>
        <w:jc w:val="right"/>
        <w:textAlignment w:val="auto"/>
        <w:rPr>
          <w:rFonts w:hint="eastAsia" w:ascii="仿宋_GB2312" w:hAnsi="仿宋_GB2312" w:eastAsia="仿宋_GB2312" w:cs="仿宋_GB2312"/>
          <w:position w:val="2"/>
          <w:sz w:val="32"/>
          <w:szCs w:val="32"/>
        </w:rPr>
      </w:pPr>
      <w:r>
        <w:rPr>
          <w:rFonts w:hint="eastAsia" w:ascii="仿宋" w:hAnsi="仿宋" w:eastAsia="仿宋" w:cs="仿宋_GB2312"/>
          <w:sz w:val="32"/>
          <w:szCs w:val="32"/>
        </w:rPr>
        <w:t>二O二</w:t>
      </w:r>
      <w:r>
        <w:rPr>
          <w:rFonts w:hint="eastAsia" w:ascii="仿宋" w:hAnsi="仿宋" w:eastAsia="仿宋" w:cs="仿宋_GB2312"/>
          <w:sz w:val="32"/>
          <w:szCs w:val="32"/>
          <w:lang w:eastAsia="zh-CN"/>
        </w:rPr>
        <w:t>五</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四</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日</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仿宋_GB2312" w:hAnsi="仿宋_GB2312" w:eastAsia="仿宋_GB2312" w:cs="仿宋_GB2312"/>
          <w:position w:val="2"/>
          <w:sz w:val="32"/>
          <w:szCs w:val="32"/>
          <w:lang w:val="en-US" w:eastAsia="zh-CN"/>
        </w:rPr>
      </w:pPr>
    </w:p>
    <w:sectPr>
      <w:headerReference r:id="rId3" w:type="default"/>
      <w:pgSz w:w="12240" w:h="15840"/>
      <w:pgMar w:top="1588" w:right="1418" w:bottom="1418" w:left="15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CBD"/>
    <w:rsid w:val="00003C3E"/>
    <w:rsid w:val="00006DD9"/>
    <w:rsid w:val="000119D9"/>
    <w:rsid w:val="00012585"/>
    <w:rsid w:val="00012E84"/>
    <w:rsid w:val="00013A8D"/>
    <w:rsid w:val="00015878"/>
    <w:rsid w:val="00020216"/>
    <w:rsid w:val="00022B5C"/>
    <w:rsid w:val="00024C5E"/>
    <w:rsid w:val="00031645"/>
    <w:rsid w:val="00033A12"/>
    <w:rsid w:val="00034361"/>
    <w:rsid w:val="00034AC5"/>
    <w:rsid w:val="00036BAD"/>
    <w:rsid w:val="00040A65"/>
    <w:rsid w:val="00045AA5"/>
    <w:rsid w:val="00047820"/>
    <w:rsid w:val="0005051C"/>
    <w:rsid w:val="0005243E"/>
    <w:rsid w:val="00066984"/>
    <w:rsid w:val="000701DC"/>
    <w:rsid w:val="0007462E"/>
    <w:rsid w:val="00077072"/>
    <w:rsid w:val="00077EA7"/>
    <w:rsid w:val="00077F4D"/>
    <w:rsid w:val="00081956"/>
    <w:rsid w:val="00083D76"/>
    <w:rsid w:val="00084879"/>
    <w:rsid w:val="00084F0D"/>
    <w:rsid w:val="00087D62"/>
    <w:rsid w:val="000922E0"/>
    <w:rsid w:val="00096162"/>
    <w:rsid w:val="0009673D"/>
    <w:rsid w:val="000973E1"/>
    <w:rsid w:val="000A440B"/>
    <w:rsid w:val="000A48DF"/>
    <w:rsid w:val="000A4B57"/>
    <w:rsid w:val="000A58FE"/>
    <w:rsid w:val="000A5FFE"/>
    <w:rsid w:val="000B07B3"/>
    <w:rsid w:val="000B0AC9"/>
    <w:rsid w:val="000B2518"/>
    <w:rsid w:val="000B5F1A"/>
    <w:rsid w:val="000B7E56"/>
    <w:rsid w:val="000C0D98"/>
    <w:rsid w:val="000C1DDA"/>
    <w:rsid w:val="000C2330"/>
    <w:rsid w:val="000C3CDE"/>
    <w:rsid w:val="000C52C2"/>
    <w:rsid w:val="000C6382"/>
    <w:rsid w:val="000D0832"/>
    <w:rsid w:val="000D0FB3"/>
    <w:rsid w:val="000D4EE2"/>
    <w:rsid w:val="000D6EC7"/>
    <w:rsid w:val="000E697C"/>
    <w:rsid w:val="000E7237"/>
    <w:rsid w:val="000F0ACE"/>
    <w:rsid w:val="000F12DF"/>
    <w:rsid w:val="000F235B"/>
    <w:rsid w:val="000F4119"/>
    <w:rsid w:val="00101371"/>
    <w:rsid w:val="001047F2"/>
    <w:rsid w:val="00107955"/>
    <w:rsid w:val="00110E0D"/>
    <w:rsid w:val="00110F31"/>
    <w:rsid w:val="00111EBF"/>
    <w:rsid w:val="00113AAD"/>
    <w:rsid w:val="00117BE1"/>
    <w:rsid w:val="00123877"/>
    <w:rsid w:val="00124190"/>
    <w:rsid w:val="00124A3C"/>
    <w:rsid w:val="0012591F"/>
    <w:rsid w:val="00125B36"/>
    <w:rsid w:val="00130D8B"/>
    <w:rsid w:val="00133841"/>
    <w:rsid w:val="00137860"/>
    <w:rsid w:val="001428C2"/>
    <w:rsid w:val="00145128"/>
    <w:rsid w:val="00145C19"/>
    <w:rsid w:val="00145F6D"/>
    <w:rsid w:val="0014606A"/>
    <w:rsid w:val="00155C3C"/>
    <w:rsid w:val="001570EF"/>
    <w:rsid w:val="001571FD"/>
    <w:rsid w:val="00157234"/>
    <w:rsid w:val="001627F2"/>
    <w:rsid w:val="00167408"/>
    <w:rsid w:val="0016748B"/>
    <w:rsid w:val="0016782D"/>
    <w:rsid w:val="00167BA7"/>
    <w:rsid w:val="001734F6"/>
    <w:rsid w:val="00173AE3"/>
    <w:rsid w:val="00176176"/>
    <w:rsid w:val="001761DB"/>
    <w:rsid w:val="00176D14"/>
    <w:rsid w:val="001827E5"/>
    <w:rsid w:val="00184445"/>
    <w:rsid w:val="00184925"/>
    <w:rsid w:val="001849D5"/>
    <w:rsid w:val="00186778"/>
    <w:rsid w:val="00191E1F"/>
    <w:rsid w:val="001A0EB0"/>
    <w:rsid w:val="001A3855"/>
    <w:rsid w:val="001A5238"/>
    <w:rsid w:val="001A79D7"/>
    <w:rsid w:val="001B30B2"/>
    <w:rsid w:val="001B46E6"/>
    <w:rsid w:val="001B5236"/>
    <w:rsid w:val="001B661D"/>
    <w:rsid w:val="001C1A5C"/>
    <w:rsid w:val="001C2E52"/>
    <w:rsid w:val="001C5BB2"/>
    <w:rsid w:val="001C606E"/>
    <w:rsid w:val="001C71A5"/>
    <w:rsid w:val="001C76E7"/>
    <w:rsid w:val="001D3F35"/>
    <w:rsid w:val="001D6B61"/>
    <w:rsid w:val="001D6C2A"/>
    <w:rsid w:val="001F3FAE"/>
    <w:rsid w:val="001F7AA5"/>
    <w:rsid w:val="00202A8D"/>
    <w:rsid w:val="00204862"/>
    <w:rsid w:val="00204F4B"/>
    <w:rsid w:val="00213024"/>
    <w:rsid w:val="00213635"/>
    <w:rsid w:val="00213A56"/>
    <w:rsid w:val="0021504E"/>
    <w:rsid w:val="00222E60"/>
    <w:rsid w:val="00223838"/>
    <w:rsid w:val="00223DE4"/>
    <w:rsid w:val="00231CDA"/>
    <w:rsid w:val="0023369D"/>
    <w:rsid w:val="00236912"/>
    <w:rsid w:val="00236C41"/>
    <w:rsid w:val="00237866"/>
    <w:rsid w:val="00242EF4"/>
    <w:rsid w:val="002503F1"/>
    <w:rsid w:val="00251846"/>
    <w:rsid w:val="00257AEA"/>
    <w:rsid w:val="002649DB"/>
    <w:rsid w:val="00266FF7"/>
    <w:rsid w:val="00270E3B"/>
    <w:rsid w:val="00274CF0"/>
    <w:rsid w:val="002775E5"/>
    <w:rsid w:val="00281D91"/>
    <w:rsid w:val="002821B9"/>
    <w:rsid w:val="00293C2A"/>
    <w:rsid w:val="00296F38"/>
    <w:rsid w:val="0029762C"/>
    <w:rsid w:val="002B0A8E"/>
    <w:rsid w:val="002B41C2"/>
    <w:rsid w:val="002B573C"/>
    <w:rsid w:val="002C19F0"/>
    <w:rsid w:val="002D2B84"/>
    <w:rsid w:val="002D3A21"/>
    <w:rsid w:val="002D3DC7"/>
    <w:rsid w:val="002E00B5"/>
    <w:rsid w:val="002E25F8"/>
    <w:rsid w:val="002E5F65"/>
    <w:rsid w:val="002E7472"/>
    <w:rsid w:val="002F175E"/>
    <w:rsid w:val="002F1CAA"/>
    <w:rsid w:val="002F30D1"/>
    <w:rsid w:val="002F7504"/>
    <w:rsid w:val="002F783C"/>
    <w:rsid w:val="0030317A"/>
    <w:rsid w:val="0030398B"/>
    <w:rsid w:val="00304A9A"/>
    <w:rsid w:val="00305825"/>
    <w:rsid w:val="003069E1"/>
    <w:rsid w:val="003109E2"/>
    <w:rsid w:val="00310FF1"/>
    <w:rsid w:val="00311EBC"/>
    <w:rsid w:val="00312A77"/>
    <w:rsid w:val="0031429D"/>
    <w:rsid w:val="0032022C"/>
    <w:rsid w:val="003209F5"/>
    <w:rsid w:val="00320A92"/>
    <w:rsid w:val="00330E8E"/>
    <w:rsid w:val="0033200A"/>
    <w:rsid w:val="00332133"/>
    <w:rsid w:val="00332A18"/>
    <w:rsid w:val="003333D4"/>
    <w:rsid w:val="00333B5E"/>
    <w:rsid w:val="00334E36"/>
    <w:rsid w:val="00343766"/>
    <w:rsid w:val="003456AF"/>
    <w:rsid w:val="00345776"/>
    <w:rsid w:val="00355A0D"/>
    <w:rsid w:val="0036149C"/>
    <w:rsid w:val="0036273B"/>
    <w:rsid w:val="00362C72"/>
    <w:rsid w:val="003656EA"/>
    <w:rsid w:val="00367257"/>
    <w:rsid w:val="00370CB7"/>
    <w:rsid w:val="00377257"/>
    <w:rsid w:val="0037774B"/>
    <w:rsid w:val="00383F87"/>
    <w:rsid w:val="00384FFD"/>
    <w:rsid w:val="003856DF"/>
    <w:rsid w:val="0039066D"/>
    <w:rsid w:val="003913B6"/>
    <w:rsid w:val="00391BFF"/>
    <w:rsid w:val="00395DA6"/>
    <w:rsid w:val="00397927"/>
    <w:rsid w:val="003A0A61"/>
    <w:rsid w:val="003A27B7"/>
    <w:rsid w:val="003A4E27"/>
    <w:rsid w:val="003B1147"/>
    <w:rsid w:val="003C3752"/>
    <w:rsid w:val="003C5244"/>
    <w:rsid w:val="003C6200"/>
    <w:rsid w:val="003D2021"/>
    <w:rsid w:val="003D53F4"/>
    <w:rsid w:val="003E03CF"/>
    <w:rsid w:val="003E2652"/>
    <w:rsid w:val="003E4BCF"/>
    <w:rsid w:val="003E69E8"/>
    <w:rsid w:val="003F0373"/>
    <w:rsid w:val="003F0808"/>
    <w:rsid w:val="003F3B58"/>
    <w:rsid w:val="003F48B0"/>
    <w:rsid w:val="003F5B14"/>
    <w:rsid w:val="0040259F"/>
    <w:rsid w:val="00402C11"/>
    <w:rsid w:val="00404784"/>
    <w:rsid w:val="00405E6C"/>
    <w:rsid w:val="004065B5"/>
    <w:rsid w:val="00407A79"/>
    <w:rsid w:val="004112B6"/>
    <w:rsid w:val="004129D9"/>
    <w:rsid w:val="00412F35"/>
    <w:rsid w:val="004176FB"/>
    <w:rsid w:val="00417803"/>
    <w:rsid w:val="00424129"/>
    <w:rsid w:val="00431D3F"/>
    <w:rsid w:val="00445967"/>
    <w:rsid w:val="00446346"/>
    <w:rsid w:val="004464E1"/>
    <w:rsid w:val="00454487"/>
    <w:rsid w:val="004545A0"/>
    <w:rsid w:val="00463130"/>
    <w:rsid w:val="004718E7"/>
    <w:rsid w:val="00472374"/>
    <w:rsid w:val="00480A38"/>
    <w:rsid w:val="004813FC"/>
    <w:rsid w:val="00482530"/>
    <w:rsid w:val="00484EB7"/>
    <w:rsid w:val="00486A83"/>
    <w:rsid w:val="00494CC9"/>
    <w:rsid w:val="004A01B2"/>
    <w:rsid w:val="004A1FA8"/>
    <w:rsid w:val="004A2952"/>
    <w:rsid w:val="004A4684"/>
    <w:rsid w:val="004A46BA"/>
    <w:rsid w:val="004A4974"/>
    <w:rsid w:val="004A70F2"/>
    <w:rsid w:val="004B503E"/>
    <w:rsid w:val="004B571C"/>
    <w:rsid w:val="004B6597"/>
    <w:rsid w:val="004C103C"/>
    <w:rsid w:val="004C3D3B"/>
    <w:rsid w:val="004C510D"/>
    <w:rsid w:val="004C5256"/>
    <w:rsid w:val="004D0788"/>
    <w:rsid w:val="004D3376"/>
    <w:rsid w:val="004D5DE7"/>
    <w:rsid w:val="004E09C1"/>
    <w:rsid w:val="004E2992"/>
    <w:rsid w:val="004E62A2"/>
    <w:rsid w:val="004F0AEC"/>
    <w:rsid w:val="004F103E"/>
    <w:rsid w:val="004F10A3"/>
    <w:rsid w:val="004F3020"/>
    <w:rsid w:val="005022EF"/>
    <w:rsid w:val="00503249"/>
    <w:rsid w:val="0051421F"/>
    <w:rsid w:val="00515D10"/>
    <w:rsid w:val="0051742B"/>
    <w:rsid w:val="00517ED1"/>
    <w:rsid w:val="00523945"/>
    <w:rsid w:val="005251F5"/>
    <w:rsid w:val="005258CF"/>
    <w:rsid w:val="00527A31"/>
    <w:rsid w:val="00527BC8"/>
    <w:rsid w:val="005335B1"/>
    <w:rsid w:val="00536139"/>
    <w:rsid w:val="0053631E"/>
    <w:rsid w:val="00542A4B"/>
    <w:rsid w:val="00542FF3"/>
    <w:rsid w:val="00545F67"/>
    <w:rsid w:val="0054630B"/>
    <w:rsid w:val="00546EED"/>
    <w:rsid w:val="005507F0"/>
    <w:rsid w:val="00552031"/>
    <w:rsid w:val="00552476"/>
    <w:rsid w:val="00556AC1"/>
    <w:rsid w:val="005572E7"/>
    <w:rsid w:val="00557D60"/>
    <w:rsid w:val="00561806"/>
    <w:rsid w:val="00561905"/>
    <w:rsid w:val="0056214D"/>
    <w:rsid w:val="00564624"/>
    <w:rsid w:val="005653F2"/>
    <w:rsid w:val="00566B81"/>
    <w:rsid w:val="0056709A"/>
    <w:rsid w:val="0056751F"/>
    <w:rsid w:val="005704DC"/>
    <w:rsid w:val="00571367"/>
    <w:rsid w:val="00572CE0"/>
    <w:rsid w:val="00576A38"/>
    <w:rsid w:val="00576A97"/>
    <w:rsid w:val="00576B52"/>
    <w:rsid w:val="0057713B"/>
    <w:rsid w:val="00592252"/>
    <w:rsid w:val="00592E9E"/>
    <w:rsid w:val="00594D83"/>
    <w:rsid w:val="005962F7"/>
    <w:rsid w:val="005A1854"/>
    <w:rsid w:val="005A1D9F"/>
    <w:rsid w:val="005A4E4B"/>
    <w:rsid w:val="005A6112"/>
    <w:rsid w:val="005A670C"/>
    <w:rsid w:val="005A7F95"/>
    <w:rsid w:val="005B0420"/>
    <w:rsid w:val="005B373A"/>
    <w:rsid w:val="005B42FF"/>
    <w:rsid w:val="005B7C17"/>
    <w:rsid w:val="005B7F98"/>
    <w:rsid w:val="005C1336"/>
    <w:rsid w:val="005C5294"/>
    <w:rsid w:val="005D124E"/>
    <w:rsid w:val="005D3213"/>
    <w:rsid w:val="005D3F08"/>
    <w:rsid w:val="005E00E0"/>
    <w:rsid w:val="005E3487"/>
    <w:rsid w:val="005E39C7"/>
    <w:rsid w:val="005E39F5"/>
    <w:rsid w:val="005E6AE2"/>
    <w:rsid w:val="005F14BB"/>
    <w:rsid w:val="005F150D"/>
    <w:rsid w:val="005F4020"/>
    <w:rsid w:val="005F4064"/>
    <w:rsid w:val="005F51BA"/>
    <w:rsid w:val="005F667D"/>
    <w:rsid w:val="00600DB3"/>
    <w:rsid w:val="00602698"/>
    <w:rsid w:val="00602AC8"/>
    <w:rsid w:val="00610ECB"/>
    <w:rsid w:val="00611335"/>
    <w:rsid w:val="00615564"/>
    <w:rsid w:val="00617F1C"/>
    <w:rsid w:val="00622AC1"/>
    <w:rsid w:val="00622D56"/>
    <w:rsid w:val="00624B78"/>
    <w:rsid w:val="006260B1"/>
    <w:rsid w:val="006321A2"/>
    <w:rsid w:val="00634C8D"/>
    <w:rsid w:val="00636366"/>
    <w:rsid w:val="00641248"/>
    <w:rsid w:val="00642626"/>
    <w:rsid w:val="00644E4B"/>
    <w:rsid w:val="006479B7"/>
    <w:rsid w:val="00651BEA"/>
    <w:rsid w:val="00651FD2"/>
    <w:rsid w:val="0065734D"/>
    <w:rsid w:val="0065768A"/>
    <w:rsid w:val="0066128A"/>
    <w:rsid w:val="0066289F"/>
    <w:rsid w:val="00663422"/>
    <w:rsid w:val="00667283"/>
    <w:rsid w:val="0067704C"/>
    <w:rsid w:val="0068433F"/>
    <w:rsid w:val="00687B11"/>
    <w:rsid w:val="00691E72"/>
    <w:rsid w:val="00692832"/>
    <w:rsid w:val="0069318E"/>
    <w:rsid w:val="00693447"/>
    <w:rsid w:val="006934F5"/>
    <w:rsid w:val="0069433A"/>
    <w:rsid w:val="006945C5"/>
    <w:rsid w:val="006A23B2"/>
    <w:rsid w:val="006A23B8"/>
    <w:rsid w:val="006A30FF"/>
    <w:rsid w:val="006B4FC4"/>
    <w:rsid w:val="006B77E0"/>
    <w:rsid w:val="006B7CC1"/>
    <w:rsid w:val="006C0689"/>
    <w:rsid w:val="006C3923"/>
    <w:rsid w:val="006D58D5"/>
    <w:rsid w:val="006D6A01"/>
    <w:rsid w:val="006E00B5"/>
    <w:rsid w:val="006E01BE"/>
    <w:rsid w:val="006E0D31"/>
    <w:rsid w:val="006E37FA"/>
    <w:rsid w:val="006F6A78"/>
    <w:rsid w:val="006F7A45"/>
    <w:rsid w:val="007006AB"/>
    <w:rsid w:val="00707D39"/>
    <w:rsid w:val="00715EE1"/>
    <w:rsid w:val="00716598"/>
    <w:rsid w:val="007176F8"/>
    <w:rsid w:val="00717B95"/>
    <w:rsid w:val="00724B39"/>
    <w:rsid w:val="00724CC1"/>
    <w:rsid w:val="00725CF9"/>
    <w:rsid w:val="0072772B"/>
    <w:rsid w:val="00727973"/>
    <w:rsid w:val="00736D34"/>
    <w:rsid w:val="00737AF7"/>
    <w:rsid w:val="00745D69"/>
    <w:rsid w:val="00745DE1"/>
    <w:rsid w:val="00745F38"/>
    <w:rsid w:val="00746968"/>
    <w:rsid w:val="00750714"/>
    <w:rsid w:val="007514FA"/>
    <w:rsid w:val="00753FD5"/>
    <w:rsid w:val="007639D5"/>
    <w:rsid w:val="007664DA"/>
    <w:rsid w:val="007675B9"/>
    <w:rsid w:val="0077049A"/>
    <w:rsid w:val="00770F8B"/>
    <w:rsid w:val="0077269A"/>
    <w:rsid w:val="00772E5B"/>
    <w:rsid w:val="007760BB"/>
    <w:rsid w:val="00780DD3"/>
    <w:rsid w:val="00781968"/>
    <w:rsid w:val="00783AC4"/>
    <w:rsid w:val="007869A8"/>
    <w:rsid w:val="007908C9"/>
    <w:rsid w:val="00792AE8"/>
    <w:rsid w:val="007A5508"/>
    <w:rsid w:val="007A6475"/>
    <w:rsid w:val="007B38E3"/>
    <w:rsid w:val="007B4417"/>
    <w:rsid w:val="007B4A3A"/>
    <w:rsid w:val="007B63E1"/>
    <w:rsid w:val="007B75C5"/>
    <w:rsid w:val="007C07C7"/>
    <w:rsid w:val="007C307D"/>
    <w:rsid w:val="007C7428"/>
    <w:rsid w:val="007D1DE4"/>
    <w:rsid w:val="007D5CDE"/>
    <w:rsid w:val="007E0281"/>
    <w:rsid w:val="007E0318"/>
    <w:rsid w:val="007E209B"/>
    <w:rsid w:val="007E2887"/>
    <w:rsid w:val="007F1E41"/>
    <w:rsid w:val="007F32DB"/>
    <w:rsid w:val="007F42CF"/>
    <w:rsid w:val="007F6473"/>
    <w:rsid w:val="00801B49"/>
    <w:rsid w:val="00802BA1"/>
    <w:rsid w:val="00804E44"/>
    <w:rsid w:val="00806B17"/>
    <w:rsid w:val="0081674C"/>
    <w:rsid w:val="008218E1"/>
    <w:rsid w:val="00824F33"/>
    <w:rsid w:val="00830704"/>
    <w:rsid w:val="008307A2"/>
    <w:rsid w:val="0083157B"/>
    <w:rsid w:val="00831B3D"/>
    <w:rsid w:val="008336BF"/>
    <w:rsid w:val="00836FE0"/>
    <w:rsid w:val="00837A46"/>
    <w:rsid w:val="008430DF"/>
    <w:rsid w:val="00850D05"/>
    <w:rsid w:val="008515EF"/>
    <w:rsid w:val="00853452"/>
    <w:rsid w:val="0085371C"/>
    <w:rsid w:val="008542F1"/>
    <w:rsid w:val="00854491"/>
    <w:rsid w:val="008544AB"/>
    <w:rsid w:val="008551FC"/>
    <w:rsid w:val="00855964"/>
    <w:rsid w:val="00866061"/>
    <w:rsid w:val="008675FB"/>
    <w:rsid w:val="0087543A"/>
    <w:rsid w:val="008767C3"/>
    <w:rsid w:val="00881E20"/>
    <w:rsid w:val="00881FF1"/>
    <w:rsid w:val="00882683"/>
    <w:rsid w:val="00882A60"/>
    <w:rsid w:val="00885548"/>
    <w:rsid w:val="00885706"/>
    <w:rsid w:val="0088757B"/>
    <w:rsid w:val="00887F3A"/>
    <w:rsid w:val="00894415"/>
    <w:rsid w:val="0089469F"/>
    <w:rsid w:val="008A04D8"/>
    <w:rsid w:val="008A45EC"/>
    <w:rsid w:val="008A6905"/>
    <w:rsid w:val="008B0748"/>
    <w:rsid w:val="008C42FF"/>
    <w:rsid w:val="008C4A94"/>
    <w:rsid w:val="008C5FF5"/>
    <w:rsid w:val="008C7F4D"/>
    <w:rsid w:val="008D0FBA"/>
    <w:rsid w:val="008D4E23"/>
    <w:rsid w:val="008E2450"/>
    <w:rsid w:val="008E4131"/>
    <w:rsid w:val="008E665D"/>
    <w:rsid w:val="008F2111"/>
    <w:rsid w:val="008F7DF4"/>
    <w:rsid w:val="00900670"/>
    <w:rsid w:val="00900C24"/>
    <w:rsid w:val="00900E61"/>
    <w:rsid w:val="00905204"/>
    <w:rsid w:val="009056C7"/>
    <w:rsid w:val="00905E2C"/>
    <w:rsid w:val="00906C12"/>
    <w:rsid w:val="009112B9"/>
    <w:rsid w:val="009118FE"/>
    <w:rsid w:val="00911D35"/>
    <w:rsid w:val="0091324F"/>
    <w:rsid w:val="00916258"/>
    <w:rsid w:val="00916E72"/>
    <w:rsid w:val="0092425F"/>
    <w:rsid w:val="009263FD"/>
    <w:rsid w:val="00927F59"/>
    <w:rsid w:val="00931D2E"/>
    <w:rsid w:val="00935F70"/>
    <w:rsid w:val="0093656F"/>
    <w:rsid w:val="00936A0D"/>
    <w:rsid w:val="0093758A"/>
    <w:rsid w:val="00937A20"/>
    <w:rsid w:val="0094104A"/>
    <w:rsid w:val="0094241B"/>
    <w:rsid w:val="009425A1"/>
    <w:rsid w:val="00942E69"/>
    <w:rsid w:val="00945FAC"/>
    <w:rsid w:val="0095570D"/>
    <w:rsid w:val="00956ACB"/>
    <w:rsid w:val="009579B9"/>
    <w:rsid w:val="00962400"/>
    <w:rsid w:val="00970985"/>
    <w:rsid w:val="0097284E"/>
    <w:rsid w:val="00972F54"/>
    <w:rsid w:val="0098274B"/>
    <w:rsid w:val="009852BF"/>
    <w:rsid w:val="00986187"/>
    <w:rsid w:val="00986228"/>
    <w:rsid w:val="009863A8"/>
    <w:rsid w:val="00992CFD"/>
    <w:rsid w:val="00992D08"/>
    <w:rsid w:val="00993A71"/>
    <w:rsid w:val="00994892"/>
    <w:rsid w:val="00995179"/>
    <w:rsid w:val="009955B3"/>
    <w:rsid w:val="00996CD6"/>
    <w:rsid w:val="009A1037"/>
    <w:rsid w:val="009A1376"/>
    <w:rsid w:val="009A3AEC"/>
    <w:rsid w:val="009A49B7"/>
    <w:rsid w:val="009A5073"/>
    <w:rsid w:val="009A63D0"/>
    <w:rsid w:val="009B052B"/>
    <w:rsid w:val="009B2248"/>
    <w:rsid w:val="009B2499"/>
    <w:rsid w:val="009B28A5"/>
    <w:rsid w:val="009B5029"/>
    <w:rsid w:val="009B609D"/>
    <w:rsid w:val="009B6758"/>
    <w:rsid w:val="009B796D"/>
    <w:rsid w:val="009C0812"/>
    <w:rsid w:val="009C086B"/>
    <w:rsid w:val="009C3738"/>
    <w:rsid w:val="009D04F7"/>
    <w:rsid w:val="009D1AAE"/>
    <w:rsid w:val="009D2334"/>
    <w:rsid w:val="009E0003"/>
    <w:rsid w:val="009E5E3E"/>
    <w:rsid w:val="009E75D2"/>
    <w:rsid w:val="009F4A80"/>
    <w:rsid w:val="00A013C6"/>
    <w:rsid w:val="00A016A9"/>
    <w:rsid w:val="00A027B0"/>
    <w:rsid w:val="00A02B0A"/>
    <w:rsid w:val="00A03AEE"/>
    <w:rsid w:val="00A07A62"/>
    <w:rsid w:val="00A100DA"/>
    <w:rsid w:val="00A11A99"/>
    <w:rsid w:val="00A1429C"/>
    <w:rsid w:val="00A16837"/>
    <w:rsid w:val="00A2121D"/>
    <w:rsid w:val="00A23954"/>
    <w:rsid w:val="00A2603E"/>
    <w:rsid w:val="00A262A9"/>
    <w:rsid w:val="00A26E91"/>
    <w:rsid w:val="00A31CAB"/>
    <w:rsid w:val="00A35905"/>
    <w:rsid w:val="00A365EF"/>
    <w:rsid w:val="00A4450D"/>
    <w:rsid w:val="00A47768"/>
    <w:rsid w:val="00A51D2C"/>
    <w:rsid w:val="00A524C8"/>
    <w:rsid w:val="00A52A3C"/>
    <w:rsid w:val="00A52F8D"/>
    <w:rsid w:val="00A54A3A"/>
    <w:rsid w:val="00A6001C"/>
    <w:rsid w:val="00A643DF"/>
    <w:rsid w:val="00A649B4"/>
    <w:rsid w:val="00A660DD"/>
    <w:rsid w:val="00A669A7"/>
    <w:rsid w:val="00A71310"/>
    <w:rsid w:val="00A76677"/>
    <w:rsid w:val="00A76DBE"/>
    <w:rsid w:val="00A77700"/>
    <w:rsid w:val="00A8179E"/>
    <w:rsid w:val="00A81D6E"/>
    <w:rsid w:val="00A821E0"/>
    <w:rsid w:val="00A86970"/>
    <w:rsid w:val="00A90C20"/>
    <w:rsid w:val="00A90FA9"/>
    <w:rsid w:val="00A916A2"/>
    <w:rsid w:val="00A93D11"/>
    <w:rsid w:val="00A97791"/>
    <w:rsid w:val="00AA000C"/>
    <w:rsid w:val="00AB45B6"/>
    <w:rsid w:val="00AB4CC0"/>
    <w:rsid w:val="00AB702A"/>
    <w:rsid w:val="00AC03F4"/>
    <w:rsid w:val="00AC30B6"/>
    <w:rsid w:val="00AD0A6C"/>
    <w:rsid w:val="00AD3366"/>
    <w:rsid w:val="00AD44B8"/>
    <w:rsid w:val="00AD66A7"/>
    <w:rsid w:val="00AD7F14"/>
    <w:rsid w:val="00AE5A3C"/>
    <w:rsid w:val="00AE6326"/>
    <w:rsid w:val="00AE713F"/>
    <w:rsid w:val="00AF1CE1"/>
    <w:rsid w:val="00AF24A6"/>
    <w:rsid w:val="00AF3679"/>
    <w:rsid w:val="00AF38BB"/>
    <w:rsid w:val="00AF3B4A"/>
    <w:rsid w:val="00AF41EA"/>
    <w:rsid w:val="00AF6995"/>
    <w:rsid w:val="00AF6A3A"/>
    <w:rsid w:val="00AF6BE1"/>
    <w:rsid w:val="00AF7B90"/>
    <w:rsid w:val="00B04631"/>
    <w:rsid w:val="00B05560"/>
    <w:rsid w:val="00B111E8"/>
    <w:rsid w:val="00B15A28"/>
    <w:rsid w:val="00B2619F"/>
    <w:rsid w:val="00B2620F"/>
    <w:rsid w:val="00B335E6"/>
    <w:rsid w:val="00B365C8"/>
    <w:rsid w:val="00B42BB3"/>
    <w:rsid w:val="00B46331"/>
    <w:rsid w:val="00B53106"/>
    <w:rsid w:val="00B53516"/>
    <w:rsid w:val="00B55592"/>
    <w:rsid w:val="00B561E0"/>
    <w:rsid w:val="00B57F05"/>
    <w:rsid w:val="00B60E06"/>
    <w:rsid w:val="00B61005"/>
    <w:rsid w:val="00B64A05"/>
    <w:rsid w:val="00B6784A"/>
    <w:rsid w:val="00B7005A"/>
    <w:rsid w:val="00B7202E"/>
    <w:rsid w:val="00B731B7"/>
    <w:rsid w:val="00B771C9"/>
    <w:rsid w:val="00B80D1E"/>
    <w:rsid w:val="00B8403F"/>
    <w:rsid w:val="00B85C50"/>
    <w:rsid w:val="00B8660C"/>
    <w:rsid w:val="00B8711B"/>
    <w:rsid w:val="00B91340"/>
    <w:rsid w:val="00B96E21"/>
    <w:rsid w:val="00B96ED8"/>
    <w:rsid w:val="00B96EE1"/>
    <w:rsid w:val="00B97F78"/>
    <w:rsid w:val="00BB0D73"/>
    <w:rsid w:val="00BB0F0C"/>
    <w:rsid w:val="00BB3BB3"/>
    <w:rsid w:val="00BB5382"/>
    <w:rsid w:val="00BC59DB"/>
    <w:rsid w:val="00BD0870"/>
    <w:rsid w:val="00BD0903"/>
    <w:rsid w:val="00BD1AAA"/>
    <w:rsid w:val="00BD24E5"/>
    <w:rsid w:val="00BD2852"/>
    <w:rsid w:val="00BD3371"/>
    <w:rsid w:val="00BD6B16"/>
    <w:rsid w:val="00BE0F0D"/>
    <w:rsid w:val="00BE1593"/>
    <w:rsid w:val="00BE22AF"/>
    <w:rsid w:val="00BE28E3"/>
    <w:rsid w:val="00BE4F37"/>
    <w:rsid w:val="00BE509B"/>
    <w:rsid w:val="00BF46FA"/>
    <w:rsid w:val="00C003B2"/>
    <w:rsid w:val="00C00865"/>
    <w:rsid w:val="00C00BD1"/>
    <w:rsid w:val="00C04229"/>
    <w:rsid w:val="00C1149F"/>
    <w:rsid w:val="00C1153B"/>
    <w:rsid w:val="00C12145"/>
    <w:rsid w:val="00C1650E"/>
    <w:rsid w:val="00C16A56"/>
    <w:rsid w:val="00C313D0"/>
    <w:rsid w:val="00C31D2F"/>
    <w:rsid w:val="00C328BF"/>
    <w:rsid w:val="00C40445"/>
    <w:rsid w:val="00C41953"/>
    <w:rsid w:val="00C479D9"/>
    <w:rsid w:val="00C517C7"/>
    <w:rsid w:val="00C51972"/>
    <w:rsid w:val="00C53901"/>
    <w:rsid w:val="00C5732F"/>
    <w:rsid w:val="00C57C54"/>
    <w:rsid w:val="00C671CE"/>
    <w:rsid w:val="00C710DC"/>
    <w:rsid w:val="00C71125"/>
    <w:rsid w:val="00C734C9"/>
    <w:rsid w:val="00C818C4"/>
    <w:rsid w:val="00C8309A"/>
    <w:rsid w:val="00C91805"/>
    <w:rsid w:val="00C91A4C"/>
    <w:rsid w:val="00C96D30"/>
    <w:rsid w:val="00CA0A46"/>
    <w:rsid w:val="00CA1A99"/>
    <w:rsid w:val="00CA7151"/>
    <w:rsid w:val="00CB097B"/>
    <w:rsid w:val="00CB187B"/>
    <w:rsid w:val="00CB4A16"/>
    <w:rsid w:val="00CB7721"/>
    <w:rsid w:val="00CC2976"/>
    <w:rsid w:val="00CC3590"/>
    <w:rsid w:val="00CC3FD8"/>
    <w:rsid w:val="00CC6E08"/>
    <w:rsid w:val="00CD2CA7"/>
    <w:rsid w:val="00CD457E"/>
    <w:rsid w:val="00CD5DB9"/>
    <w:rsid w:val="00CD7B4F"/>
    <w:rsid w:val="00CE2680"/>
    <w:rsid w:val="00CE4798"/>
    <w:rsid w:val="00CE4AF0"/>
    <w:rsid w:val="00CE600A"/>
    <w:rsid w:val="00CE7436"/>
    <w:rsid w:val="00CF347E"/>
    <w:rsid w:val="00CF3B75"/>
    <w:rsid w:val="00D01044"/>
    <w:rsid w:val="00D02F93"/>
    <w:rsid w:val="00D0781B"/>
    <w:rsid w:val="00D11D62"/>
    <w:rsid w:val="00D12F9E"/>
    <w:rsid w:val="00D13457"/>
    <w:rsid w:val="00D20DBF"/>
    <w:rsid w:val="00D253F6"/>
    <w:rsid w:val="00D264DE"/>
    <w:rsid w:val="00D27B02"/>
    <w:rsid w:val="00D456C3"/>
    <w:rsid w:val="00D46371"/>
    <w:rsid w:val="00D506DE"/>
    <w:rsid w:val="00D5207E"/>
    <w:rsid w:val="00D532F9"/>
    <w:rsid w:val="00D54E26"/>
    <w:rsid w:val="00D55F2A"/>
    <w:rsid w:val="00D57451"/>
    <w:rsid w:val="00D579AD"/>
    <w:rsid w:val="00D57A2A"/>
    <w:rsid w:val="00D61399"/>
    <w:rsid w:val="00D61694"/>
    <w:rsid w:val="00D61932"/>
    <w:rsid w:val="00D6194C"/>
    <w:rsid w:val="00D6480A"/>
    <w:rsid w:val="00D6554D"/>
    <w:rsid w:val="00D67138"/>
    <w:rsid w:val="00D71634"/>
    <w:rsid w:val="00D7324F"/>
    <w:rsid w:val="00D77A84"/>
    <w:rsid w:val="00D821B9"/>
    <w:rsid w:val="00D83BEF"/>
    <w:rsid w:val="00D84C66"/>
    <w:rsid w:val="00D935E7"/>
    <w:rsid w:val="00D93CBE"/>
    <w:rsid w:val="00D94312"/>
    <w:rsid w:val="00D96E9A"/>
    <w:rsid w:val="00DA0395"/>
    <w:rsid w:val="00DA259D"/>
    <w:rsid w:val="00DA5EC3"/>
    <w:rsid w:val="00DA6195"/>
    <w:rsid w:val="00DA74EB"/>
    <w:rsid w:val="00DC169A"/>
    <w:rsid w:val="00DC28EE"/>
    <w:rsid w:val="00DC2E8E"/>
    <w:rsid w:val="00DD1D62"/>
    <w:rsid w:val="00DD250B"/>
    <w:rsid w:val="00DD2997"/>
    <w:rsid w:val="00DD53B7"/>
    <w:rsid w:val="00DD7F38"/>
    <w:rsid w:val="00DE14D0"/>
    <w:rsid w:val="00DE20D5"/>
    <w:rsid w:val="00DF0D51"/>
    <w:rsid w:val="00DF4BF1"/>
    <w:rsid w:val="00DF6C12"/>
    <w:rsid w:val="00E05344"/>
    <w:rsid w:val="00E05802"/>
    <w:rsid w:val="00E065B4"/>
    <w:rsid w:val="00E13AA3"/>
    <w:rsid w:val="00E1648E"/>
    <w:rsid w:val="00E166DA"/>
    <w:rsid w:val="00E20B50"/>
    <w:rsid w:val="00E2296F"/>
    <w:rsid w:val="00E25DA8"/>
    <w:rsid w:val="00E2647C"/>
    <w:rsid w:val="00E30E52"/>
    <w:rsid w:val="00E345E8"/>
    <w:rsid w:val="00E35E31"/>
    <w:rsid w:val="00E41B58"/>
    <w:rsid w:val="00E45541"/>
    <w:rsid w:val="00E47536"/>
    <w:rsid w:val="00E540B6"/>
    <w:rsid w:val="00E57F22"/>
    <w:rsid w:val="00E615D7"/>
    <w:rsid w:val="00E61FE7"/>
    <w:rsid w:val="00E636AF"/>
    <w:rsid w:val="00E65899"/>
    <w:rsid w:val="00E673B8"/>
    <w:rsid w:val="00E67C58"/>
    <w:rsid w:val="00E72456"/>
    <w:rsid w:val="00E72A40"/>
    <w:rsid w:val="00E741CD"/>
    <w:rsid w:val="00E77A5C"/>
    <w:rsid w:val="00E83D91"/>
    <w:rsid w:val="00E840F9"/>
    <w:rsid w:val="00E85336"/>
    <w:rsid w:val="00E86349"/>
    <w:rsid w:val="00E962D3"/>
    <w:rsid w:val="00EA7C7D"/>
    <w:rsid w:val="00EB4DCE"/>
    <w:rsid w:val="00EB60BC"/>
    <w:rsid w:val="00EB6557"/>
    <w:rsid w:val="00EB6956"/>
    <w:rsid w:val="00EB772A"/>
    <w:rsid w:val="00EB7F37"/>
    <w:rsid w:val="00EC04FF"/>
    <w:rsid w:val="00EC1EE3"/>
    <w:rsid w:val="00EC333A"/>
    <w:rsid w:val="00EC4ECD"/>
    <w:rsid w:val="00EC5765"/>
    <w:rsid w:val="00ED274E"/>
    <w:rsid w:val="00ED5A68"/>
    <w:rsid w:val="00ED7F9B"/>
    <w:rsid w:val="00EF1752"/>
    <w:rsid w:val="00EF2129"/>
    <w:rsid w:val="00EF32F5"/>
    <w:rsid w:val="00F03E99"/>
    <w:rsid w:val="00F041AE"/>
    <w:rsid w:val="00F0651D"/>
    <w:rsid w:val="00F06B74"/>
    <w:rsid w:val="00F0712B"/>
    <w:rsid w:val="00F07391"/>
    <w:rsid w:val="00F12E54"/>
    <w:rsid w:val="00F135F6"/>
    <w:rsid w:val="00F16846"/>
    <w:rsid w:val="00F220E0"/>
    <w:rsid w:val="00F223D1"/>
    <w:rsid w:val="00F24B8F"/>
    <w:rsid w:val="00F24E0C"/>
    <w:rsid w:val="00F25DD7"/>
    <w:rsid w:val="00F27C4C"/>
    <w:rsid w:val="00F3106D"/>
    <w:rsid w:val="00F31B88"/>
    <w:rsid w:val="00F352FE"/>
    <w:rsid w:val="00F358FE"/>
    <w:rsid w:val="00F42FC4"/>
    <w:rsid w:val="00F43DBA"/>
    <w:rsid w:val="00F4559C"/>
    <w:rsid w:val="00F46CE0"/>
    <w:rsid w:val="00F5005F"/>
    <w:rsid w:val="00F50AE2"/>
    <w:rsid w:val="00F50F0B"/>
    <w:rsid w:val="00F510F1"/>
    <w:rsid w:val="00F51C89"/>
    <w:rsid w:val="00F52552"/>
    <w:rsid w:val="00F551F4"/>
    <w:rsid w:val="00F5756C"/>
    <w:rsid w:val="00F60BF4"/>
    <w:rsid w:val="00F62646"/>
    <w:rsid w:val="00F63E47"/>
    <w:rsid w:val="00F6452B"/>
    <w:rsid w:val="00F70BFD"/>
    <w:rsid w:val="00F72041"/>
    <w:rsid w:val="00F7217F"/>
    <w:rsid w:val="00F7226B"/>
    <w:rsid w:val="00F7330D"/>
    <w:rsid w:val="00F830E8"/>
    <w:rsid w:val="00F8417C"/>
    <w:rsid w:val="00F8765D"/>
    <w:rsid w:val="00F87D3B"/>
    <w:rsid w:val="00F90AC5"/>
    <w:rsid w:val="00F91BAE"/>
    <w:rsid w:val="00F92485"/>
    <w:rsid w:val="00F93179"/>
    <w:rsid w:val="00F948CF"/>
    <w:rsid w:val="00FA0658"/>
    <w:rsid w:val="00FA16DA"/>
    <w:rsid w:val="00FA1CBD"/>
    <w:rsid w:val="00FA4874"/>
    <w:rsid w:val="00FA50F0"/>
    <w:rsid w:val="00FA52E8"/>
    <w:rsid w:val="00FA56FF"/>
    <w:rsid w:val="00FA67A9"/>
    <w:rsid w:val="00FA6AB5"/>
    <w:rsid w:val="00FB7174"/>
    <w:rsid w:val="00FC1D04"/>
    <w:rsid w:val="00FC6B24"/>
    <w:rsid w:val="00FC76B3"/>
    <w:rsid w:val="00FD194C"/>
    <w:rsid w:val="00FD599E"/>
    <w:rsid w:val="00FE4476"/>
    <w:rsid w:val="00FF14FC"/>
    <w:rsid w:val="00FF39D1"/>
    <w:rsid w:val="02E21D48"/>
    <w:rsid w:val="045512E2"/>
    <w:rsid w:val="04D15065"/>
    <w:rsid w:val="05460A2E"/>
    <w:rsid w:val="05DF5C45"/>
    <w:rsid w:val="05FA45B9"/>
    <w:rsid w:val="07792CE8"/>
    <w:rsid w:val="07D141AB"/>
    <w:rsid w:val="091F6330"/>
    <w:rsid w:val="0A361C7B"/>
    <w:rsid w:val="0A9828A7"/>
    <w:rsid w:val="0B6A28FD"/>
    <w:rsid w:val="0C122E07"/>
    <w:rsid w:val="0C941D3A"/>
    <w:rsid w:val="0F001AE3"/>
    <w:rsid w:val="110B3212"/>
    <w:rsid w:val="12F0575D"/>
    <w:rsid w:val="15294361"/>
    <w:rsid w:val="157C5097"/>
    <w:rsid w:val="173F656E"/>
    <w:rsid w:val="1BF60312"/>
    <w:rsid w:val="1CA83DE0"/>
    <w:rsid w:val="1CCA6995"/>
    <w:rsid w:val="1DDD73C7"/>
    <w:rsid w:val="2008789E"/>
    <w:rsid w:val="23766D21"/>
    <w:rsid w:val="2614429D"/>
    <w:rsid w:val="26F92986"/>
    <w:rsid w:val="28747B96"/>
    <w:rsid w:val="293730A4"/>
    <w:rsid w:val="2B4334F5"/>
    <w:rsid w:val="2C711482"/>
    <w:rsid w:val="2E29060C"/>
    <w:rsid w:val="32AB53C5"/>
    <w:rsid w:val="32AC0BDE"/>
    <w:rsid w:val="33185868"/>
    <w:rsid w:val="348043E1"/>
    <w:rsid w:val="38D01687"/>
    <w:rsid w:val="392F4B64"/>
    <w:rsid w:val="39933B9A"/>
    <w:rsid w:val="39C47791"/>
    <w:rsid w:val="3A8E5DA4"/>
    <w:rsid w:val="3ABD5A44"/>
    <w:rsid w:val="3D424E6A"/>
    <w:rsid w:val="3DE83521"/>
    <w:rsid w:val="40EF6AEF"/>
    <w:rsid w:val="413F4B24"/>
    <w:rsid w:val="46452945"/>
    <w:rsid w:val="48B81118"/>
    <w:rsid w:val="4EC33A4D"/>
    <w:rsid w:val="50AD4480"/>
    <w:rsid w:val="51053FB6"/>
    <w:rsid w:val="52E140D5"/>
    <w:rsid w:val="53E36EA9"/>
    <w:rsid w:val="5747534A"/>
    <w:rsid w:val="582F2003"/>
    <w:rsid w:val="58927EDB"/>
    <w:rsid w:val="58CB5AEF"/>
    <w:rsid w:val="5ADB1E42"/>
    <w:rsid w:val="5B032EA5"/>
    <w:rsid w:val="5BDA7D2F"/>
    <w:rsid w:val="5D9D2A18"/>
    <w:rsid w:val="6549020F"/>
    <w:rsid w:val="68E00281"/>
    <w:rsid w:val="697F153C"/>
    <w:rsid w:val="69991097"/>
    <w:rsid w:val="69ED6605"/>
    <w:rsid w:val="6A272494"/>
    <w:rsid w:val="6A87067B"/>
    <w:rsid w:val="6D8E4405"/>
    <w:rsid w:val="6E522F07"/>
    <w:rsid w:val="6ED81AF9"/>
    <w:rsid w:val="72FC70CF"/>
    <w:rsid w:val="753C055D"/>
    <w:rsid w:val="75924DA5"/>
    <w:rsid w:val="76181A09"/>
    <w:rsid w:val="77FB2911"/>
    <w:rsid w:val="781F48FA"/>
    <w:rsid w:val="78595C64"/>
    <w:rsid w:val="78A23ADC"/>
    <w:rsid w:val="791966B7"/>
    <w:rsid w:val="7A7D6DF8"/>
    <w:rsid w:val="7B4B6AFD"/>
    <w:rsid w:val="7C2B0C40"/>
    <w:rsid w:val="7EB6679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unhideWhenUsed/>
    <w:uiPriority w:val="99"/>
    <w:tblPr>
      <w:tblCellMar>
        <w:top w:w="0" w:type="dxa"/>
        <w:left w:w="108" w:type="dxa"/>
        <w:bottom w:w="0" w:type="dxa"/>
        <w:right w:w="108" w:type="dxa"/>
      </w:tblCellMar>
    </w:tblPr>
    <w:tcPr>
      <w:textDirection w:val="btLr"/>
    </w:tcPr>
  </w:style>
  <w:style w:type="paragraph" w:styleId="2">
    <w:name w:val="Balloon Text"/>
    <w:basedOn w:val="1"/>
    <w:semiHidden/>
    <w:qFormat/>
    <w:uiPriority w:val="0"/>
    <w:rPr>
      <w:sz w:val="18"/>
      <w:szCs w:val="18"/>
    </w:rPr>
  </w:style>
  <w:style w:type="paragraph" w:styleId="3">
    <w:name w:val="footer"/>
    <w:basedOn w:val="1"/>
    <w:link w:val="7"/>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semiHidden/>
    <w:qFormat/>
    <w:uiPriority w:val="99"/>
    <w:rPr>
      <w:kern w:val="2"/>
      <w:sz w:val="18"/>
      <w:szCs w:val="18"/>
    </w:rPr>
  </w:style>
  <w:style w:type="character" w:customStyle="1" w:styleId="8">
    <w:name w:val="页眉 Char"/>
    <w:link w:val="4"/>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JUJUMAO</Company>
  <Pages>2</Pages>
  <Words>188</Words>
  <Characters>1076</Characters>
  <Lines>8</Lines>
  <Paragraphs>2</Paragraphs>
  <TotalTime>0</TotalTime>
  <ScaleCrop>false</ScaleCrop>
  <LinksUpToDate>false</LinksUpToDate>
  <CharactersWithSpaces>1262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2019-06-26T03:21:00Z</dcterms:created>
  <dc:creator>Administrators</dc:creator>
  <cp:lastModifiedBy>付晗诗</cp:lastModifiedBy>
  <cp:lastPrinted>2023-12-22T02:43:00Z</cp:lastPrinted>
  <dcterms:modified xsi:type="dcterms:W3CDTF">2025-04-16T08:16:26Z</dcterms:modified>
  <dc:title>报请减刑建议书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