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85"/>
        </w:tabs>
        <w:spacing w:line="560" w:lineRule="exact"/>
        <w:jc w:val="both"/>
        <w:rPr>
          <w:rFonts w:hint="eastAsia" w:ascii="黑体" w:hAnsi="仿宋" w:eastAsia="黑体"/>
          <w:b/>
          <w:sz w:val="44"/>
          <w:szCs w:val="44"/>
        </w:rPr>
      </w:pPr>
    </w:p>
    <w:p>
      <w:pPr>
        <w:tabs>
          <w:tab w:val="left" w:pos="1985"/>
        </w:tabs>
        <w:spacing w:line="560" w:lineRule="exact"/>
        <w:rPr>
          <w:rFonts w:ascii="黑体" w:hAnsi="仿宋" w:eastAsia="黑体"/>
          <w:b/>
          <w:sz w:val="44"/>
          <w:szCs w:val="44"/>
        </w:rPr>
      </w:pPr>
      <w:r>
        <w:rPr>
          <w:rFonts w:hint="eastAsia" w:ascii="黑体" w:hAnsi="仿宋" w:eastAsia="黑体"/>
          <w:b/>
          <w:sz w:val="44"/>
          <w:szCs w:val="44"/>
        </w:rPr>
        <w:t>四川省自贡监狱</w:t>
      </w:r>
    </w:p>
    <w:p>
      <w:pPr>
        <w:tabs>
          <w:tab w:val="left" w:pos="1985"/>
        </w:tabs>
        <w:spacing w:line="560" w:lineRule="exact"/>
        <w:rPr>
          <w:rFonts w:ascii="黑体" w:hAnsi="仿宋" w:eastAsia="黑体"/>
          <w:b/>
          <w:sz w:val="44"/>
          <w:szCs w:val="44"/>
        </w:rPr>
      </w:pPr>
      <w:r>
        <w:rPr>
          <w:rFonts w:hint="eastAsia" w:ascii="黑体" w:hAnsi="仿宋" w:eastAsia="黑体"/>
          <w:b/>
          <w:sz w:val="44"/>
          <w:szCs w:val="44"/>
        </w:rPr>
        <w:t>报请减刑建议书</w:t>
      </w:r>
    </w:p>
    <w:p>
      <w:pPr>
        <w:wordWrap w:val="0"/>
        <w:spacing w:line="500" w:lineRule="exact"/>
        <w:ind w:firstLine="3552" w:firstLineChars="1110"/>
        <w:jc w:val="right"/>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5</w:t>
      </w:r>
      <w:r>
        <w:rPr>
          <w:rFonts w:hint="eastAsia" w:ascii="仿宋" w:hAnsi="仿宋" w:eastAsia="仿宋" w:cs="仿宋_GB2312"/>
          <w:sz w:val="32"/>
          <w:szCs w:val="32"/>
        </w:rPr>
        <w:t>）省自监减字第</w:t>
      </w:r>
      <w:r>
        <w:rPr>
          <w:rFonts w:hint="eastAsia" w:ascii="仿宋" w:hAnsi="仿宋" w:eastAsia="仿宋" w:cs="仿宋_GB2312"/>
          <w:sz w:val="32"/>
          <w:szCs w:val="32"/>
          <w:lang w:val="en-US" w:eastAsia="zh-CN"/>
        </w:rPr>
        <w:t>71</w:t>
      </w:r>
      <w:r>
        <w:rPr>
          <w:rFonts w:hint="eastAsia" w:ascii="仿宋" w:hAnsi="仿宋" w:eastAsia="仿宋" w:cs="仿宋_GB2312"/>
          <w:sz w:val="32"/>
          <w:szCs w:val="32"/>
        </w:rPr>
        <w:t>号</w:t>
      </w:r>
    </w:p>
    <w:p>
      <w:pPr>
        <w:spacing w:line="460" w:lineRule="exact"/>
        <w:ind w:firstLine="640"/>
        <w:jc w:val="left"/>
        <w:rPr>
          <w:rFonts w:ascii="仿宋" w:hAnsi="仿宋" w:eastAsia="仿宋" w:cs="仿宋_GB2312"/>
          <w:sz w:val="32"/>
          <w:szCs w:val="32"/>
        </w:rPr>
      </w:pPr>
      <w:r>
        <w:rPr>
          <w:rFonts w:hint="eastAsia" w:ascii="仿宋" w:hAnsi="仿宋" w:eastAsia="仿宋" w:cs="仿宋_GB2312"/>
          <w:sz w:val="32"/>
          <w:szCs w:val="32"/>
        </w:rPr>
        <w:t>罪犯</w:t>
      </w:r>
      <w:r>
        <w:rPr>
          <w:rFonts w:hint="eastAsia" w:ascii="仿宋" w:hAnsi="仿宋" w:eastAsia="仿宋" w:cs="仿宋_GB2312"/>
          <w:sz w:val="32"/>
          <w:szCs w:val="32"/>
          <w:lang w:eastAsia="zh-CN"/>
        </w:rPr>
        <w:t>范后彬</w:t>
      </w:r>
      <w:r>
        <w:rPr>
          <w:rFonts w:hint="eastAsia" w:ascii="仿宋" w:hAnsi="仿宋" w:eastAsia="仿宋" w:cs="仿宋_GB2312"/>
          <w:sz w:val="32"/>
          <w:szCs w:val="32"/>
        </w:rPr>
        <w:t>，男，1974年3月10日出生，汉族，小学文化</w:t>
      </w:r>
      <w:r>
        <w:rPr>
          <w:rFonts w:hint="eastAsia" w:ascii="仿宋" w:hAnsi="仿宋" w:eastAsia="仿宋" w:cs="仿宋_GB2312"/>
          <w:sz w:val="32"/>
          <w:szCs w:val="32"/>
          <w:lang w:eastAsia="zh-CN"/>
        </w:rPr>
        <w:t>，</w:t>
      </w:r>
      <w:r>
        <w:rPr>
          <w:rFonts w:hint="eastAsia" w:ascii="仿宋" w:hAnsi="仿宋" w:eastAsia="仿宋"/>
          <w:sz w:val="32"/>
          <w:szCs w:val="32"/>
        </w:rPr>
        <w:t>经商，</w:t>
      </w:r>
      <w:r>
        <w:rPr>
          <w:rFonts w:hint="eastAsia" w:ascii="仿宋" w:hAnsi="仿宋" w:eastAsia="仿宋"/>
          <w:sz w:val="32"/>
          <w:szCs w:val="32"/>
          <w:lang w:val="en-US" w:eastAsia="zh-CN"/>
        </w:rPr>
        <w:t>原户籍所在</w:t>
      </w:r>
      <w:r>
        <w:rPr>
          <w:rFonts w:hint="eastAsia" w:ascii="仿宋" w:hAnsi="仿宋" w:eastAsia="仿宋"/>
          <w:sz w:val="32"/>
          <w:szCs w:val="32"/>
        </w:rPr>
        <w:t>地:四川省隆昌市</w:t>
      </w:r>
      <w:bookmarkStart w:id="0" w:name="_GoBack"/>
      <w:bookmarkEnd w:id="0"/>
      <w:r>
        <w:rPr>
          <w:rFonts w:hint="eastAsia" w:ascii="仿宋" w:hAnsi="仿宋" w:eastAsia="仿宋" w:cs="仿宋_GB2312"/>
          <w:sz w:val="32"/>
          <w:szCs w:val="32"/>
        </w:rPr>
        <w:t>。现在四川省自贡监狱一监区服刑。</w:t>
      </w:r>
    </w:p>
    <w:p>
      <w:pPr>
        <w:spacing w:line="460" w:lineRule="exact"/>
        <w:ind w:firstLine="640" w:firstLineChars="200"/>
        <w:jc w:val="left"/>
        <w:rPr>
          <w:rFonts w:hint="eastAsia" w:ascii="仿宋" w:hAnsi="仿宋" w:eastAsia="仿宋" w:cs="仿宋_GB2312"/>
          <w:sz w:val="32"/>
          <w:szCs w:val="32"/>
        </w:rPr>
      </w:pPr>
      <w:r>
        <w:rPr>
          <w:rFonts w:hint="eastAsia" w:ascii="仿宋" w:hAnsi="仿宋" w:eastAsia="仿宋" w:cs="仿宋_GB2312"/>
          <w:sz w:val="32"/>
          <w:szCs w:val="32"/>
        </w:rPr>
        <w:t>因故意杀人罪，经四川省内江市中级人民法院于2014年10月10日以（2014）内刑初字第28号刑事判决书判处有期徒刑十四年，剥夺政治权利三年。四川省内江市中级人民法院于2014年10月10日以（2014）内刑初字第28号刑事附带民事调解书依法组织附带民事诉讼原告与被告双方本着自愿的原则进行调解，双方达成协议：一、被告人范后彬赔偿附带民事诉讼原告经济损失共计人民币</w:t>
      </w:r>
      <w:r>
        <w:rPr>
          <w:rFonts w:hint="eastAsia" w:ascii="仿宋" w:hAnsi="仿宋" w:eastAsia="仿宋" w:cs="仿宋_GB2312"/>
          <w:sz w:val="32"/>
          <w:szCs w:val="32"/>
          <w:lang w:val="en-US" w:eastAsia="zh-CN"/>
        </w:rPr>
        <w:t>220000</w:t>
      </w:r>
      <w:r>
        <w:rPr>
          <w:rFonts w:hint="eastAsia" w:ascii="仿宋" w:hAnsi="仿宋" w:eastAsia="仿宋" w:cs="仿宋_GB2312"/>
          <w:sz w:val="32"/>
          <w:szCs w:val="32"/>
        </w:rPr>
        <w:t>元（含已给付的人民币</w:t>
      </w:r>
      <w:r>
        <w:rPr>
          <w:rFonts w:hint="eastAsia" w:ascii="仿宋" w:hAnsi="仿宋" w:eastAsia="仿宋" w:cs="仿宋_GB2312"/>
          <w:sz w:val="32"/>
          <w:szCs w:val="32"/>
          <w:lang w:val="en-US" w:eastAsia="zh-CN"/>
        </w:rPr>
        <w:t>70000</w:t>
      </w:r>
      <w:r>
        <w:rPr>
          <w:rFonts w:hint="eastAsia" w:ascii="仿宋" w:hAnsi="仿宋" w:eastAsia="仿宋" w:cs="仿宋_GB2312"/>
          <w:sz w:val="32"/>
          <w:szCs w:val="32"/>
        </w:rPr>
        <w:t>元），在调解书签收当日给付；二、附带民事诉讼原告对被告人范后彬放弃其他附带民事诉讼请求，并予以谅解。被告人未上诉，刑期自2014年4月23日起至2028年4月22日止。于2014年11月6日送我狱服刑改造。服刑期间刑罚变更执行情况：四川省自贡市中级人民法院于2018年8月27日作出（2018）川03刑更339号刑事裁定，减去有期徒刑六个月，剥夺政治权利三年不变；四川省自贡市中级人民法院于2020年8月28日作出（2020）川03刑更337号刑事裁定，减去有期徒刑六个月，剥夺政治权利三年不变；四川省自贡市中级人民法院于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24</w:t>
      </w:r>
      <w:r>
        <w:rPr>
          <w:rFonts w:hint="eastAsia" w:ascii="仿宋" w:hAnsi="仿宋" w:eastAsia="仿宋" w:cs="仿宋_GB2312"/>
          <w:sz w:val="32"/>
          <w:szCs w:val="32"/>
        </w:rPr>
        <w:t>日作出（202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）川03刑更</w:t>
      </w:r>
      <w:r>
        <w:rPr>
          <w:rFonts w:hint="eastAsia" w:ascii="仿宋" w:hAnsi="仿宋" w:eastAsia="仿宋" w:cs="仿宋_GB2312"/>
          <w:sz w:val="32"/>
          <w:szCs w:val="32"/>
          <w:lang w:val="en-US" w:eastAsia="zh-CN"/>
        </w:rPr>
        <w:t>151</w:t>
      </w:r>
      <w:r>
        <w:rPr>
          <w:rFonts w:hint="eastAsia" w:ascii="仿宋" w:hAnsi="仿宋" w:eastAsia="仿宋" w:cs="仿宋_GB2312"/>
          <w:sz w:val="32"/>
          <w:szCs w:val="32"/>
        </w:rPr>
        <w:t>号刑事裁定，减去有期徒刑</w:t>
      </w:r>
      <w:r>
        <w:rPr>
          <w:rFonts w:hint="eastAsia" w:ascii="仿宋" w:hAnsi="仿宋" w:eastAsia="仿宋" w:cs="仿宋_GB2312"/>
          <w:sz w:val="32"/>
          <w:szCs w:val="32"/>
          <w:lang w:eastAsia="zh-CN"/>
        </w:rPr>
        <w:t>八</w:t>
      </w:r>
      <w:r>
        <w:rPr>
          <w:rFonts w:hint="eastAsia" w:ascii="仿宋" w:hAnsi="仿宋" w:eastAsia="仿宋" w:cs="仿宋_GB2312"/>
          <w:sz w:val="32"/>
          <w:szCs w:val="32"/>
        </w:rPr>
        <w:t>个月，剥夺政治权利三年不变。减刑后，刑满释放日期为202</w:t>
      </w:r>
      <w:r>
        <w:rPr>
          <w:rFonts w:hint="eastAsia" w:ascii="仿宋" w:hAnsi="仿宋" w:eastAsia="仿宋" w:cs="仿宋_GB2312"/>
          <w:sz w:val="32"/>
          <w:szCs w:val="32"/>
          <w:lang w:val="en-US" w:eastAsia="zh-CN"/>
        </w:rPr>
        <w:t>6</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月22日。</w:t>
      </w:r>
    </w:p>
    <w:p>
      <w:pPr>
        <w:spacing w:line="46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该犯在</w:t>
      </w:r>
      <w:r>
        <w:rPr>
          <w:rFonts w:hint="eastAsia" w:ascii="仿宋" w:hAnsi="仿宋" w:eastAsia="仿宋" w:cs="仿宋_GB2312"/>
          <w:sz w:val="32"/>
          <w:szCs w:val="32"/>
        </w:rPr>
        <w:t>服刑期间</w:t>
      </w:r>
      <w:r>
        <w:rPr>
          <w:rFonts w:ascii="仿宋" w:hAnsi="仿宋" w:eastAsia="仿宋" w:cs="仿宋_GB2312"/>
          <w:sz w:val="32"/>
          <w:szCs w:val="32"/>
        </w:rPr>
        <w:t>确有悔改表现，具体事实如下：</w:t>
      </w:r>
      <w:r>
        <w:rPr>
          <w:rFonts w:hint="eastAsia" w:ascii="仿宋" w:hAnsi="仿宋" w:eastAsia="仿宋" w:cs="仿宋_GB2312"/>
          <w:sz w:val="32"/>
          <w:szCs w:val="32"/>
        </w:rPr>
        <w:tab/>
      </w:r>
    </w:p>
    <w:p>
      <w:pPr>
        <w:spacing w:line="4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罪犯</w:t>
      </w:r>
      <w:r>
        <w:rPr>
          <w:rFonts w:hint="eastAsia" w:ascii="仿宋" w:hAnsi="仿宋" w:eastAsia="仿宋" w:cs="仿宋_GB2312"/>
          <w:sz w:val="32"/>
          <w:szCs w:val="32"/>
          <w:lang w:eastAsia="zh-CN"/>
        </w:rPr>
        <w:t>范后彬</w:t>
      </w:r>
      <w:r>
        <w:rPr>
          <w:rFonts w:hint="eastAsia" w:ascii="仿宋" w:hAnsi="仿宋" w:eastAsia="仿宋" w:cs="仿宋_GB2312"/>
          <w:sz w:val="32"/>
          <w:szCs w:val="32"/>
        </w:rPr>
        <w:t>自上次减刑以来，通过对有关的法律、法规及时事政策的学习，思想认识进一步提高，能够继续做到认罪服法，听管服教，深挖犯罪根源，批判犯罪思想，坚持如实向民警汇报思想，按时写出书面总结材料、思想汇报交监区审核。</w:t>
      </w:r>
    </w:p>
    <w:p>
      <w:pPr>
        <w:spacing w:line="4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该犯能用《监狱服刑人员行为规范》来要求自己，能</w:t>
      </w:r>
      <w:r>
        <w:rPr>
          <w:rFonts w:hint="eastAsia" w:ascii="仿宋" w:hAnsi="仿宋" w:eastAsia="仿宋" w:cs="仿宋_GB2312"/>
          <w:sz w:val="32"/>
          <w:szCs w:val="32"/>
          <w:lang w:eastAsia="zh-CN"/>
        </w:rPr>
        <w:t>基本</w:t>
      </w:r>
      <w:r>
        <w:rPr>
          <w:rFonts w:hint="eastAsia" w:ascii="仿宋" w:hAnsi="仿宋" w:eastAsia="仿宋" w:cs="仿宋_GB2312"/>
          <w:sz w:val="32"/>
          <w:szCs w:val="32"/>
        </w:rPr>
        <w:t>遵守监规纪律，考核期内无</w:t>
      </w:r>
      <w:r>
        <w:rPr>
          <w:rFonts w:hint="eastAsia" w:ascii="仿宋" w:hAnsi="仿宋" w:eastAsia="仿宋" w:cs="仿宋_GB2312"/>
          <w:sz w:val="32"/>
          <w:szCs w:val="32"/>
          <w:lang w:eastAsia="zh-CN"/>
        </w:rPr>
        <w:t>严重</w:t>
      </w:r>
      <w:r>
        <w:rPr>
          <w:rFonts w:hint="eastAsia" w:ascii="仿宋" w:hAnsi="仿宋" w:eastAsia="仿宋" w:cs="仿宋_GB2312"/>
          <w:sz w:val="32"/>
          <w:szCs w:val="32"/>
        </w:rPr>
        <w:t>违规行为发生。该犯注重个人卫生和内务卫生。行为养成基本符合规范要求。</w:t>
      </w:r>
    </w:p>
    <w:p>
      <w:pPr>
        <w:spacing w:line="4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该犯能积极参加“三课”学习。政治学习中，态度端正，目的明确，能联系自身改造实际大胆发言。</w:t>
      </w:r>
    </w:p>
    <w:p>
      <w:pPr>
        <w:spacing w:line="500" w:lineRule="exact"/>
        <w:ind w:firstLine="640" w:firstLineChars="200"/>
        <w:jc w:val="left"/>
        <w:rPr>
          <w:rFonts w:hint="eastAsia" w:ascii="仿宋" w:hAnsi="仿宋" w:eastAsia="仿宋" w:cs="仿宋_GB2312"/>
          <w:sz w:val="32"/>
          <w:szCs w:val="32"/>
        </w:rPr>
      </w:pPr>
      <w:r>
        <w:rPr>
          <w:rFonts w:hint="eastAsia" w:ascii="仿宋" w:hAnsi="仿宋" w:eastAsia="仿宋" w:cs="仿宋_GB2312"/>
          <w:sz w:val="32"/>
          <w:szCs w:val="32"/>
        </w:rPr>
        <w:t>该犯现系一监区操作工。劳动中，态度端正，服从安排，努力完成本职任务。</w:t>
      </w:r>
      <w:r>
        <w:rPr>
          <w:rFonts w:hint="eastAsia" w:ascii="仿宋" w:hAnsi="仿宋" w:eastAsia="仿宋" w:cs="仿宋_GB2312"/>
          <w:sz w:val="32"/>
          <w:szCs w:val="32"/>
          <w:lang w:eastAsia="zh-CN"/>
        </w:rPr>
        <w:t>整个考核内完成了生产任务。</w:t>
      </w:r>
    </w:p>
    <w:p>
      <w:pPr>
        <w:spacing w:line="460" w:lineRule="exact"/>
        <w:ind w:firstLine="640" w:firstLineChars="200"/>
        <w:jc w:val="left"/>
        <w:rPr>
          <w:rFonts w:hint="eastAsia" w:ascii="仿宋" w:hAnsi="仿宋" w:eastAsia="仿宋" w:cs="仿宋_GB2312"/>
          <w:sz w:val="32"/>
          <w:szCs w:val="32"/>
        </w:rPr>
      </w:pPr>
      <w:r>
        <w:rPr>
          <w:rFonts w:hint="eastAsia" w:ascii="仿宋" w:hAnsi="仿宋" w:eastAsia="仿宋" w:cs="仿宋"/>
          <w:sz w:val="32"/>
          <w:szCs w:val="32"/>
        </w:rPr>
        <w:t>该犯原</w:t>
      </w:r>
      <w:r>
        <w:rPr>
          <w:rFonts w:hint="eastAsia" w:ascii="仿宋" w:hAnsi="仿宋" w:eastAsia="仿宋"/>
          <w:sz w:val="32"/>
          <w:szCs w:val="32"/>
        </w:rPr>
        <w:t>判民事赔偿22</w:t>
      </w:r>
      <w:r>
        <w:rPr>
          <w:rFonts w:hint="eastAsia" w:ascii="仿宋" w:hAnsi="仿宋" w:eastAsia="仿宋"/>
          <w:sz w:val="32"/>
          <w:szCs w:val="32"/>
          <w:lang w:val="en-US" w:eastAsia="zh-CN"/>
        </w:rPr>
        <w:t>0000</w:t>
      </w:r>
      <w:r>
        <w:rPr>
          <w:rFonts w:hint="eastAsia" w:ascii="仿宋" w:hAnsi="仿宋" w:eastAsia="仿宋"/>
          <w:sz w:val="32"/>
          <w:szCs w:val="32"/>
        </w:rPr>
        <w:t>元，已全额履行</w:t>
      </w:r>
      <w:r>
        <w:rPr>
          <w:rFonts w:hint="eastAsia" w:ascii="仿宋" w:hAnsi="仿宋" w:eastAsia="仿宋" w:cs="仿宋_GB2312"/>
          <w:sz w:val="32"/>
          <w:szCs w:val="32"/>
        </w:rPr>
        <w:t>。</w:t>
      </w:r>
    </w:p>
    <w:p>
      <w:pPr>
        <w:spacing w:line="460" w:lineRule="exact"/>
        <w:ind w:firstLine="640" w:firstLineChars="200"/>
        <w:jc w:val="left"/>
        <w:rPr>
          <w:rFonts w:ascii="仿宋" w:hAnsi="仿宋" w:eastAsia="仿宋"/>
          <w:sz w:val="32"/>
          <w:szCs w:val="32"/>
        </w:rPr>
      </w:pPr>
      <w:r>
        <w:rPr>
          <w:rFonts w:ascii="仿宋" w:hAnsi="仿宋" w:eastAsia="仿宋" w:cs="仿宋_GB2312"/>
          <w:sz w:val="32"/>
          <w:szCs w:val="32"/>
        </w:rPr>
        <w:t>本次考核期内，</w:t>
      </w:r>
      <w:r>
        <w:rPr>
          <w:rFonts w:hint="eastAsia" w:ascii="仿宋" w:hAnsi="仿宋" w:eastAsia="仿宋" w:cs="仿宋_GB2312"/>
          <w:sz w:val="32"/>
          <w:szCs w:val="32"/>
        </w:rPr>
        <w:t>罪犯</w:t>
      </w:r>
      <w:r>
        <w:rPr>
          <w:rFonts w:hint="eastAsia" w:ascii="仿宋" w:hAnsi="仿宋" w:eastAsia="仿宋" w:cs="仿宋_GB2312"/>
          <w:sz w:val="32"/>
          <w:szCs w:val="32"/>
          <w:lang w:eastAsia="zh-CN"/>
        </w:rPr>
        <w:t>范后彬</w:t>
      </w:r>
      <w:r>
        <w:rPr>
          <w:rFonts w:hint="eastAsia" w:ascii="仿宋" w:hAnsi="仿宋" w:eastAsia="仿宋" w:cs="仿宋_GB2312"/>
          <w:sz w:val="32"/>
          <w:szCs w:val="32"/>
        </w:rPr>
        <w:t>共计获得表扬</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个。</w:t>
      </w:r>
      <w:r>
        <w:rPr>
          <w:rFonts w:ascii="仿宋" w:hAnsi="仿宋" w:eastAsia="仿宋" w:cs="仿宋_GB2312"/>
          <w:sz w:val="32"/>
          <w:szCs w:val="32"/>
        </w:rPr>
        <w:t>悔改表现</w:t>
      </w:r>
      <w:r>
        <w:rPr>
          <w:rFonts w:hint="eastAsia" w:ascii="仿宋" w:hAnsi="仿宋" w:eastAsia="仿宋"/>
          <w:sz w:val="32"/>
          <w:szCs w:val="32"/>
        </w:rPr>
        <w:t>评定结论为：该犯确有悔改表现。</w:t>
      </w:r>
    </w:p>
    <w:p>
      <w:pPr>
        <w:spacing w:line="500" w:lineRule="exact"/>
        <w:ind w:firstLine="640" w:firstLineChars="200"/>
        <w:jc w:val="left"/>
        <w:rPr>
          <w:rFonts w:hint="eastAsia" w:ascii="仿宋" w:hAnsi="仿宋" w:eastAsia="仿宋" w:cs="仿宋_GB2312"/>
          <w:sz w:val="32"/>
          <w:szCs w:val="32"/>
        </w:rPr>
      </w:pPr>
      <w:r>
        <w:rPr>
          <w:rFonts w:hint="eastAsia" w:ascii="仿宋" w:hAnsi="仿宋" w:eastAsia="仿宋" w:cs="仿宋_GB2312"/>
          <w:sz w:val="32"/>
          <w:szCs w:val="32"/>
        </w:rPr>
        <w:t>综上所述，罪犯</w:t>
      </w:r>
      <w:r>
        <w:rPr>
          <w:rFonts w:hint="eastAsia" w:ascii="仿宋" w:hAnsi="仿宋" w:eastAsia="仿宋" w:cs="仿宋_GB2312"/>
          <w:sz w:val="32"/>
          <w:szCs w:val="32"/>
          <w:lang w:eastAsia="zh-CN"/>
        </w:rPr>
        <w:t>范后彬</w:t>
      </w:r>
      <w:r>
        <w:rPr>
          <w:rFonts w:hint="eastAsia" w:ascii="仿宋" w:hAnsi="仿宋" w:eastAsia="仿宋" w:cs="仿宋_GB2312"/>
          <w:sz w:val="32"/>
          <w:szCs w:val="32"/>
        </w:rPr>
        <w:t>在服刑期间，认罪服法，遵规守纪，积极改造，努力完成劳动生产任务，确有悔改表现。</w:t>
      </w:r>
    </w:p>
    <w:p>
      <w:pPr>
        <w:spacing w:line="460" w:lineRule="exact"/>
        <w:ind w:firstLine="640" w:firstLineChars="200"/>
        <w:jc w:val="left"/>
        <w:rPr>
          <w:rFonts w:ascii="仿宋" w:hAnsi="仿宋" w:eastAsia="仿宋" w:cs="仿宋_GB2312"/>
          <w:sz w:val="32"/>
          <w:szCs w:val="32"/>
        </w:rPr>
      </w:pPr>
      <w:r>
        <w:rPr>
          <w:rFonts w:hint="eastAsia" w:ascii="仿宋" w:hAnsi="仿宋" w:eastAsia="仿宋" w:cs="仿宋_GB2312"/>
          <w:color w:val="000000" w:themeColor="text1"/>
          <w:sz w:val="32"/>
          <w:szCs w:val="32"/>
        </w:rPr>
        <w:t>为此，</w:t>
      </w:r>
      <w:r>
        <w:rPr>
          <w:rFonts w:hint="eastAsia" w:ascii="仿宋" w:hAnsi="仿宋" w:eastAsia="仿宋"/>
          <w:color w:val="000000" w:themeColor="text1"/>
          <w:sz w:val="32"/>
          <w:szCs w:val="32"/>
        </w:rPr>
        <w:t>根据《中华人民共和国监狱法》第二十九条、《中华人民共和国刑法》第七十八条、《中华人民共和国刑事诉讼法》第二百七十三条第二款的规定，建议对罪犯</w:t>
      </w:r>
      <w:r>
        <w:rPr>
          <w:rFonts w:hint="eastAsia" w:ascii="仿宋" w:hAnsi="仿宋" w:eastAsia="仿宋" w:cs="仿宋_GB2312"/>
          <w:color w:val="000000" w:themeColor="text1"/>
          <w:sz w:val="32"/>
          <w:szCs w:val="32"/>
          <w:lang w:eastAsia="zh-CN"/>
        </w:rPr>
        <w:t>范后彬</w:t>
      </w:r>
      <w:r>
        <w:rPr>
          <w:rFonts w:hint="eastAsia" w:ascii="仿宋" w:hAnsi="仿宋" w:eastAsia="仿宋" w:cs="仿宋_GB2312"/>
          <w:color w:val="000000" w:themeColor="text1"/>
          <w:sz w:val="32"/>
          <w:szCs w:val="32"/>
        </w:rPr>
        <w:t>减去有期徒刑</w:t>
      </w:r>
      <w:r>
        <w:rPr>
          <w:rFonts w:hint="eastAsia" w:ascii="仿宋" w:hAnsi="仿宋" w:eastAsia="仿宋" w:cs="仿宋_GB2312"/>
          <w:color w:val="000000" w:themeColor="text1"/>
          <w:sz w:val="32"/>
          <w:szCs w:val="32"/>
          <w:lang w:val="en-US" w:eastAsia="zh-CN"/>
        </w:rPr>
        <w:t>六</w:t>
      </w:r>
      <w:r>
        <w:rPr>
          <w:rFonts w:hint="eastAsia" w:ascii="仿宋" w:hAnsi="仿宋" w:eastAsia="仿宋" w:cs="仿宋_GB2312"/>
          <w:color w:val="000000" w:themeColor="text1"/>
          <w:sz w:val="32"/>
          <w:szCs w:val="32"/>
        </w:rPr>
        <w:t>个月</w:t>
      </w:r>
      <w:r>
        <w:rPr>
          <w:rFonts w:hint="eastAsia" w:ascii="仿宋" w:hAnsi="仿宋" w:eastAsia="仿宋"/>
          <w:color w:val="000000" w:themeColor="text1"/>
          <w:sz w:val="32"/>
          <w:szCs w:val="32"/>
        </w:rPr>
        <w:t>。特报请裁定。</w:t>
      </w:r>
    </w:p>
    <w:p>
      <w:pPr>
        <w:spacing w:line="460" w:lineRule="exact"/>
        <w:ind w:firstLine="1600" w:firstLineChars="500"/>
        <w:jc w:val="both"/>
        <w:rPr>
          <w:rFonts w:ascii="仿宋" w:hAnsi="仿宋" w:eastAsia="仿宋" w:cs="仿宋_GB2312"/>
          <w:sz w:val="32"/>
          <w:szCs w:val="32"/>
        </w:rPr>
      </w:pPr>
      <w:r>
        <w:rPr>
          <w:rFonts w:hint="eastAsia" w:ascii="仿宋" w:hAnsi="仿宋" w:eastAsia="仿宋" w:cs="仿宋_GB2312"/>
          <w:sz w:val="32"/>
          <w:szCs w:val="32"/>
        </w:rPr>
        <w:t>此致</w:t>
      </w:r>
    </w:p>
    <w:p>
      <w:pPr>
        <w:spacing w:line="460" w:lineRule="exact"/>
        <w:jc w:val="both"/>
        <w:rPr>
          <w:rFonts w:ascii="仿宋" w:hAnsi="仿宋" w:eastAsia="仿宋" w:cs="仿宋_GB2312"/>
          <w:sz w:val="32"/>
          <w:szCs w:val="32"/>
        </w:rPr>
      </w:pPr>
      <w:r>
        <w:rPr>
          <w:rFonts w:hint="eastAsia" w:ascii="仿宋" w:hAnsi="仿宋" w:eastAsia="仿宋" w:cs="仿宋_GB2312"/>
          <w:sz w:val="32"/>
          <w:szCs w:val="32"/>
        </w:rPr>
        <w:t>四川省自贡市中级人民法院</w:t>
      </w:r>
    </w:p>
    <w:p>
      <w:pPr>
        <w:spacing w:line="460" w:lineRule="exact"/>
        <w:ind w:firstLine="6080" w:firstLineChars="1900"/>
        <w:jc w:val="both"/>
        <w:rPr>
          <w:rFonts w:hint="eastAsia" w:ascii="仿宋" w:hAnsi="仿宋" w:eastAsia="仿宋" w:cs="仿宋_GB2312"/>
          <w:sz w:val="32"/>
          <w:szCs w:val="32"/>
        </w:rPr>
      </w:pPr>
    </w:p>
    <w:p>
      <w:pPr>
        <w:spacing w:line="500" w:lineRule="exact"/>
        <w:ind w:firstLine="6400" w:firstLineChars="2000"/>
        <w:jc w:val="both"/>
        <w:rPr>
          <w:rFonts w:ascii="仿宋" w:hAnsi="仿宋" w:eastAsia="仿宋" w:cs="仿宋_GB2312"/>
          <w:sz w:val="32"/>
          <w:szCs w:val="32"/>
        </w:rPr>
      </w:pPr>
      <w:r>
        <w:rPr>
          <w:rFonts w:hint="eastAsia" w:ascii="仿宋" w:hAnsi="仿宋" w:eastAsia="仿宋" w:cs="仿宋_GB2312"/>
          <w:sz w:val="32"/>
          <w:szCs w:val="32"/>
        </w:rPr>
        <w:t>四川省自贡监狱</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right="-99" w:rightChars="-47"/>
        <w:jc w:val="right"/>
        <w:textAlignment w:val="auto"/>
        <w:rPr>
          <w:rFonts w:hint="eastAsia" w:ascii="仿宋_GB2312" w:hAnsi="仿宋_GB2312" w:eastAsia="仿宋_GB2312" w:cs="仿宋_GB2312"/>
          <w:position w:val="2"/>
          <w:sz w:val="32"/>
          <w:szCs w:val="32"/>
        </w:rPr>
      </w:pPr>
      <w:r>
        <w:rPr>
          <w:rFonts w:hint="eastAsia" w:ascii="仿宋" w:hAnsi="仿宋" w:eastAsia="仿宋" w:cs="仿宋_GB2312"/>
          <w:sz w:val="32"/>
          <w:szCs w:val="32"/>
        </w:rPr>
        <w:t>二O二</w:t>
      </w:r>
      <w:r>
        <w:rPr>
          <w:rFonts w:hint="eastAsia" w:ascii="仿宋" w:hAnsi="仿宋" w:eastAsia="仿宋" w:cs="仿宋_GB2312"/>
          <w:sz w:val="32"/>
          <w:szCs w:val="32"/>
          <w:lang w:eastAsia="zh-CN"/>
        </w:rPr>
        <w:t>五</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四</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十五</w:t>
      </w:r>
      <w:r>
        <w:rPr>
          <w:rFonts w:hint="eastAsia" w:ascii="仿宋" w:hAnsi="仿宋" w:eastAsia="仿宋" w:cs="仿宋_GB2312"/>
          <w:sz w:val="32"/>
          <w:szCs w:val="32"/>
        </w:rPr>
        <w:t>日</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_GB2312"/>
          <w:sz w:val="24"/>
          <w:szCs w:val="24"/>
        </w:rPr>
      </w:pPr>
    </w:p>
    <w:sectPr>
      <w:headerReference r:id="rId3" w:type="default"/>
      <w:type w:val="continuous"/>
      <w:pgSz w:w="11906" w:h="16838"/>
      <w:pgMar w:top="1587" w:right="1417"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066D1"/>
    <w:rsid w:val="00000739"/>
    <w:rsid w:val="0000669D"/>
    <w:rsid w:val="00007DD1"/>
    <w:rsid w:val="00010335"/>
    <w:rsid w:val="0001076D"/>
    <w:rsid w:val="000158A4"/>
    <w:rsid w:val="0001656D"/>
    <w:rsid w:val="00027F21"/>
    <w:rsid w:val="00041EFE"/>
    <w:rsid w:val="000507C1"/>
    <w:rsid w:val="00052A64"/>
    <w:rsid w:val="00054A1D"/>
    <w:rsid w:val="00057A25"/>
    <w:rsid w:val="00060BA8"/>
    <w:rsid w:val="00061E04"/>
    <w:rsid w:val="000712CB"/>
    <w:rsid w:val="00076BFA"/>
    <w:rsid w:val="000873E2"/>
    <w:rsid w:val="00097163"/>
    <w:rsid w:val="000A14E8"/>
    <w:rsid w:val="000B5F88"/>
    <w:rsid w:val="000C4912"/>
    <w:rsid w:val="000C597D"/>
    <w:rsid w:val="000C61DD"/>
    <w:rsid w:val="000E0DBB"/>
    <w:rsid w:val="000E4560"/>
    <w:rsid w:val="000E6F68"/>
    <w:rsid w:val="000F3F52"/>
    <w:rsid w:val="000F6416"/>
    <w:rsid w:val="001209B2"/>
    <w:rsid w:val="00120E77"/>
    <w:rsid w:val="001242B2"/>
    <w:rsid w:val="00126715"/>
    <w:rsid w:val="001340E9"/>
    <w:rsid w:val="0015109D"/>
    <w:rsid w:val="001604E6"/>
    <w:rsid w:val="0016129D"/>
    <w:rsid w:val="00170302"/>
    <w:rsid w:val="00176C0B"/>
    <w:rsid w:val="00180DA0"/>
    <w:rsid w:val="0019045D"/>
    <w:rsid w:val="00190B10"/>
    <w:rsid w:val="00192571"/>
    <w:rsid w:val="00197495"/>
    <w:rsid w:val="00197C11"/>
    <w:rsid w:val="001A206D"/>
    <w:rsid w:val="001A723F"/>
    <w:rsid w:val="001B0537"/>
    <w:rsid w:val="001B1E93"/>
    <w:rsid w:val="001B3EEE"/>
    <w:rsid w:val="001D1F23"/>
    <w:rsid w:val="001D3EBD"/>
    <w:rsid w:val="001D4CD6"/>
    <w:rsid w:val="001D727E"/>
    <w:rsid w:val="001E12B2"/>
    <w:rsid w:val="001E224A"/>
    <w:rsid w:val="001E4939"/>
    <w:rsid w:val="001E5709"/>
    <w:rsid w:val="001E6075"/>
    <w:rsid w:val="001F24AA"/>
    <w:rsid w:val="0020068A"/>
    <w:rsid w:val="002025E0"/>
    <w:rsid w:val="00202BB3"/>
    <w:rsid w:val="00213574"/>
    <w:rsid w:val="00216989"/>
    <w:rsid w:val="00217F95"/>
    <w:rsid w:val="00223C3C"/>
    <w:rsid w:val="002268AE"/>
    <w:rsid w:val="00233D45"/>
    <w:rsid w:val="00235643"/>
    <w:rsid w:val="0023758A"/>
    <w:rsid w:val="00245E77"/>
    <w:rsid w:val="002539F0"/>
    <w:rsid w:val="00257657"/>
    <w:rsid w:val="00257D5E"/>
    <w:rsid w:val="00260F4C"/>
    <w:rsid w:val="00263DDB"/>
    <w:rsid w:val="00272C86"/>
    <w:rsid w:val="00273228"/>
    <w:rsid w:val="00275C4F"/>
    <w:rsid w:val="00283D12"/>
    <w:rsid w:val="00290D45"/>
    <w:rsid w:val="002930EF"/>
    <w:rsid w:val="002A52C5"/>
    <w:rsid w:val="002B0BD8"/>
    <w:rsid w:val="002C2180"/>
    <w:rsid w:val="002C3274"/>
    <w:rsid w:val="002D4766"/>
    <w:rsid w:val="002F3371"/>
    <w:rsid w:val="002F55FA"/>
    <w:rsid w:val="002F7BF8"/>
    <w:rsid w:val="003027B0"/>
    <w:rsid w:val="003114A3"/>
    <w:rsid w:val="00324158"/>
    <w:rsid w:val="00330DF8"/>
    <w:rsid w:val="00332351"/>
    <w:rsid w:val="003332F4"/>
    <w:rsid w:val="00333F9A"/>
    <w:rsid w:val="003356DB"/>
    <w:rsid w:val="00337C59"/>
    <w:rsid w:val="003454BF"/>
    <w:rsid w:val="00354D63"/>
    <w:rsid w:val="00366D17"/>
    <w:rsid w:val="00384364"/>
    <w:rsid w:val="00393408"/>
    <w:rsid w:val="003960B8"/>
    <w:rsid w:val="003A2268"/>
    <w:rsid w:val="003B56FE"/>
    <w:rsid w:val="003B5F2E"/>
    <w:rsid w:val="003C009D"/>
    <w:rsid w:val="003C6C6B"/>
    <w:rsid w:val="003D0670"/>
    <w:rsid w:val="003D0AB2"/>
    <w:rsid w:val="003D6A7E"/>
    <w:rsid w:val="003E059A"/>
    <w:rsid w:val="003E1D4F"/>
    <w:rsid w:val="00411768"/>
    <w:rsid w:val="00425925"/>
    <w:rsid w:val="0042627E"/>
    <w:rsid w:val="0043194E"/>
    <w:rsid w:val="004358AD"/>
    <w:rsid w:val="004500AB"/>
    <w:rsid w:val="00455508"/>
    <w:rsid w:val="00457F80"/>
    <w:rsid w:val="0046532E"/>
    <w:rsid w:val="0046743C"/>
    <w:rsid w:val="00467A92"/>
    <w:rsid w:val="00481C30"/>
    <w:rsid w:val="00494C8A"/>
    <w:rsid w:val="004A4F39"/>
    <w:rsid w:val="004B50FE"/>
    <w:rsid w:val="004B6EFF"/>
    <w:rsid w:val="004C32E9"/>
    <w:rsid w:val="004C3EC7"/>
    <w:rsid w:val="004E1E61"/>
    <w:rsid w:val="004E3549"/>
    <w:rsid w:val="004E59E8"/>
    <w:rsid w:val="004F21EE"/>
    <w:rsid w:val="004F64A8"/>
    <w:rsid w:val="004F6EB3"/>
    <w:rsid w:val="004F72BF"/>
    <w:rsid w:val="004F7513"/>
    <w:rsid w:val="00501C9B"/>
    <w:rsid w:val="005066D1"/>
    <w:rsid w:val="00521CF7"/>
    <w:rsid w:val="00526594"/>
    <w:rsid w:val="00526EDE"/>
    <w:rsid w:val="005275B0"/>
    <w:rsid w:val="005373ED"/>
    <w:rsid w:val="00544BD6"/>
    <w:rsid w:val="00551366"/>
    <w:rsid w:val="0055164D"/>
    <w:rsid w:val="00556529"/>
    <w:rsid w:val="005666FB"/>
    <w:rsid w:val="005856CC"/>
    <w:rsid w:val="00586838"/>
    <w:rsid w:val="00596813"/>
    <w:rsid w:val="00596F6F"/>
    <w:rsid w:val="005A14BD"/>
    <w:rsid w:val="005B59CF"/>
    <w:rsid w:val="005C0564"/>
    <w:rsid w:val="005E1F72"/>
    <w:rsid w:val="005E4DDD"/>
    <w:rsid w:val="00603878"/>
    <w:rsid w:val="006051F4"/>
    <w:rsid w:val="00612E17"/>
    <w:rsid w:val="00613ADA"/>
    <w:rsid w:val="0063436C"/>
    <w:rsid w:val="00640772"/>
    <w:rsid w:val="00641AF4"/>
    <w:rsid w:val="00646732"/>
    <w:rsid w:val="00647BA9"/>
    <w:rsid w:val="006512B3"/>
    <w:rsid w:val="00665BF2"/>
    <w:rsid w:val="006756B2"/>
    <w:rsid w:val="006854AB"/>
    <w:rsid w:val="00690745"/>
    <w:rsid w:val="00693370"/>
    <w:rsid w:val="00694186"/>
    <w:rsid w:val="006963A7"/>
    <w:rsid w:val="006A278E"/>
    <w:rsid w:val="006C0E44"/>
    <w:rsid w:val="006C56D5"/>
    <w:rsid w:val="006D5F4A"/>
    <w:rsid w:val="006E02DB"/>
    <w:rsid w:val="006E34B0"/>
    <w:rsid w:val="006E7DDA"/>
    <w:rsid w:val="006F4E01"/>
    <w:rsid w:val="006F564B"/>
    <w:rsid w:val="00704295"/>
    <w:rsid w:val="00707F6A"/>
    <w:rsid w:val="007112DA"/>
    <w:rsid w:val="00713678"/>
    <w:rsid w:val="00713BA9"/>
    <w:rsid w:val="007147A3"/>
    <w:rsid w:val="00720405"/>
    <w:rsid w:val="0072404F"/>
    <w:rsid w:val="0072569F"/>
    <w:rsid w:val="0074167B"/>
    <w:rsid w:val="00743179"/>
    <w:rsid w:val="00743E0B"/>
    <w:rsid w:val="00752736"/>
    <w:rsid w:val="00760163"/>
    <w:rsid w:val="00761037"/>
    <w:rsid w:val="00763108"/>
    <w:rsid w:val="0076670E"/>
    <w:rsid w:val="007675EC"/>
    <w:rsid w:val="00774310"/>
    <w:rsid w:val="0077602C"/>
    <w:rsid w:val="00784305"/>
    <w:rsid w:val="00784A5E"/>
    <w:rsid w:val="00784B79"/>
    <w:rsid w:val="0078700F"/>
    <w:rsid w:val="0079183A"/>
    <w:rsid w:val="00793F1D"/>
    <w:rsid w:val="007940FE"/>
    <w:rsid w:val="007A3EBD"/>
    <w:rsid w:val="007A7E1E"/>
    <w:rsid w:val="007B2B74"/>
    <w:rsid w:val="007B3339"/>
    <w:rsid w:val="007D3213"/>
    <w:rsid w:val="007D7081"/>
    <w:rsid w:val="007E240C"/>
    <w:rsid w:val="007E68A9"/>
    <w:rsid w:val="007F2005"/>
    <w:rsid w:val="007F4E66"/>
    <w:rsid w:val="007F6234"/>
    <w:rsid w:val="0080610D"/>
    <w:rsid w:val="00817A09"/>
    <w:rsid w:val="00824FB2"/>
    <w:rsid w:val="00825174"/>
    <w:rsid w:val="0082763E"/>
    <w:rsid w:val="00834FE2"/>
    <w:rsid w:val="00864126"/>
    <w:rsid w:val="00865427"/>
    <w:rsid w:val="00874091"/>
    <w:rsid w:val="00874613"/>
    <w:rsid w:val="0087663B"/>
    <w:rsid w:val="00877890"/>
    <w:rsid w:val="008936F8"/>
    <w:rsid w:val="008945BF"/>
    <w:rsid w:val="00895856"/>
    <w:rsid w:val="008A033F"/>
    <w:rsid w:val="008A0502"/>
    <w:rsid w:val="008A51B2"/>
    <w:rsid w:val="008B04AB"/>
    <w:rsid w:val="008B5EBC"/>
    <w:rsid w:val="008D4162"/>
    <w:rsid w:val="008D5F08"/>
    <w:rsid w:val="008E3016"/>
    <w:rsid w:val="008E6167"/>
    <w:rsid w:val="008F3432"/>
    <w:rsid w:val="008F3910"/>
    <w:rsid w:val="009056BE"/>
    <w:rsid w:val="00906343"/>
    <w:rsid w:val="00906E9C"/>
    <w:rsid w:val="00906EA8"/>
    <w:rsid w:val="00907859"/>
    <w:rsid w:val="009149DB"/>
    <w:rsid w:val="00922097"/>
    <w:rsid w:val="0092309E"/>
    <w:rsid w:val="00925DD9"/>
    <w:rsid w:val="00961E5E"/>
    <w:rsid w:val="00971D39"/>
    <w:rsid w:val="009818AA"/>
    <w:rsid w:val="00982E84"/>
    <w:rsid w:val="00986164"/>
    <w:rsid w:val="00986F5C"/>
    <w:rsid w:val="00987115"/>
    <w:rsid w:val="0098729E"/>
    <w:rsid w:val="009A0CBD"/>
    <w:rsid w:val="009A56D8"/>
    <w:rsid w:val="009A5911"/>
    <w:rsid w:val="009B0B6E"/>
    <w:rsid w:val="009B73CB"/>
    <w:rsid w:val="009C0D76"/>
    <w:rsid w:val="009D53A7"/>
    <w:rsid w:val="009E027C"/>
    <w:rsid w:val="009E26C3"/>
    <w:rsid w:val="009E70E3"/>
    <w:rsid w:val="00A025FF"/>
    <w:rsid w:val="00A04572"/>
    <w:rsid w:val="00A057D9"/>
    <w:rsid w:val="00A12EE7"/>
    <w:rsid w:val="00A13EE1"/>
    <w:rsid w:val="00A14B65"/>
    <w:rsid w:val="00A16EAE"/>
    <w:rsid w:val="00A2257A"/>
    <w:rsid w:val="00A26AF6"/>
    <w:rsid w:val="00A33988"/>
    <w:rsid w:val="00A33ECF"/>
    <w:rsid w:val="00A36E92"/>
    <w:rsid w:val="00A37AB9"/>
    <w:rsid w:val="00A43A3C"/>
    <w:rsid w:val="00A441A4"/>
    <w:rsid w:val="00A56B58"/>
    <w:rsid w:val="00A60E2F"/>
    <w:rsid w:val="00A711EE"/>
    <w:rsid w:val="00A74FD8"/>
    <w:rsid w:val="00A80803"/>
    <w:rsid w:val="00A86F32"/>
    <w:rsid w:val="00A87B87"/>
    <w:rsid w:val="00A94BFD"/>
    <w:rsid w:val="00A97DAE"/>
    <w:rsid w:val="00AB7BBF"/>
    <w:rsid w:val="00AC2232"/>
    <w:rsid w:val="00AE1074"/>
    <w:rsid w:val="00AE5FB9"/>
    <w:rsid w:val="00B0649C"/>
    <w:rsid w:val="00B06739"/>
    <w:rsid w:val="00B13650"/>
    <w:rsid w:val="00B14D0A"/>
    <w:rsid w:val="00B17676"/>
    <w:rsid w:val="00B257AA"/>
    <w:rsid w:val="00B26F3A"/>
    <w:rsid w:val="00B42564"/>
    <w:rsid w:val="00B426D1"/>
    <w:rsid w:val="00B436A1"/>
    <w:rsid w:val="00B54A83"/>
    <w:rsid w:val="00B5795E"/>
    <w:rsid w:val="00B635AB"/>
    <w:rsid w:val="00B63E7D"/>
    <w:rsid w:val="00B72739"/>
    <w:rsid w:val="00B72933"/>
    <w:rsid w:val="00B75C6F"/>
    <w:rsid w:val="00B75E44"/>
    <w:rsid w:val="00B81197"/>
    <w:rsid w:val="00B926EF"/>
    <w:rsid w:val="00B93C5F"/>
    <w:rsid w:val="00B976EF"/>
    <w:rsid w:val="00BB08F8"/>
    <w:rsid w:val="00BB31D4"/>
    <w:rsid w:val="00BC20B7"/>
    <w:rsid w:val="00BD0406"/>
    <w:rsid w:val="00BD0D0A"/>
    <w:rsid w:val="00BD5366"/>
    <w:rsid w:val="00BE1A67"/>
    <w:rsid w:val="00BE25C2"/>
    <w:rsid w:val="00BE4696"/>
    <w:rsid w:val="00BE4E2B"/>
    <w:rsid w:val="00BE5F08"/>
    <w:rsid w:val="00BF10BF"/>
    <w:rsid w:val="00BF1905"/>
    <w:rsid w:val="00BF3237"/>
    <w:rsid w:val="00BF36B7"/>
    <w:rsid w:val="00BF66AA"/>
    <w:rsid w:val="00BF6A3A"/>
    <w:rsid w:val="00BF6C76"/>
    <w:rsid w:val="00C12E53"/>
    <w:rsid w:val="00C13A85"/>
    <w:rsid w:val="00C16FF4"/>
    <w:rsid w:val="00C26622"/>
    <w:rsid w:val="00C327B2"/>
    <w:rsid w:val="00C32DE9"/>
    <w:rsid w:val="00C3465B"/>
    <w:rsid w:val="00C408CC"/>
    <w:rsid w:val="00C41466"/>
    <w:rsid w:val="00C4630A"/>
    <w:rsid w:val="00C50C97"/>
    <w:rsid w:val="00C64CD4"/>
    <w:rsid w:val="00C65867"/>
    <w:rsid w:val="00C71C6C"/>
    <w:rsid w:val="00C737F3"/>
    <w:rsid w:val="00C77521"/>
    <w:rsid w:val="00C778A4"/>
    <w:rsid w:val="00C82BCF"/>
    <w:rsid w:val="00C9377E"/>
    <w:rsid w:val="00C96BED"/>
    <w:rsid w:val="00CB2250"/>
    <w:rsid w:val="00CC0487"/>
    <w:rsid w:val="00CC3E3C"/>
    <w:rsid w:val="00CD04CA"/>
    <w:rsid w:val="00CD4499"/>
    <w:rsid w:val="00CD6EF3"/>
    <w:rsid w:val="00CD79BF"/>
    <w:rsid w:val="00CD7C80"/>
    <w:rsid w:val="00CE142F"/>
    <w:rsid w:val="00CE417C"/>
    <w:rsid w:val="00CF777A"/>
    <w:rsid w:val="00D0549A"/>
    <w:rsid w:val="00D06393"/>
    <w:rsid w:val="00D1765C"/>
    <w:rsid w:val="00D20E4C"/>
    <w:rsid w:val="00D22DB7"/>
    <w:rsid w:val="00D24762"/>
    <w:rsid w:val="00D30F56"/>
    <w:rsid w:val="00D357DC"/>
    <w:rsid w:val="00D43A49"/>
    <w:rsid w:val="00D4657E"/>
    <w:rsid w:val="00D521F3"/>
    <w:rsid w:val="00D63313"/>
    <w:rsid w:val="00D67358"/>
    <w:rsid w:val="00D76008"/>
    <w:rsid w:val="00D820BC"/>
    <w:rsid w:val="00D82D0D"/>
    <w:rsid w:val="00D83BF7"/>
    <w:rsid w:val="00D83EA8"/>
    <w:rsid w:val="00DB3A3D"/>
    <w:rsid w:val="00DB501B"/>
    <w:rsid w:val="00DB615B"/>
    <w:rsid w:val="00DB7A82"/>
    <w:rsid w:val="00DC423D"/>
    <w:rsid w:val="00DC5670"/>
    <w:rsid w:val="00DD736F"/>
    <w:rsid w:val="00DD7C69"/>
    <w:rsid w:val="00DE0E33"/>
    <w:rsid w:val="00DE23AD"/>
    <w:rsid w:val="00DF2957"/>
    <w:rsid w:val="00DF358C"/>
    <w:rsid w:val="00E06260"/>
    <w:rsid w:val="00E138A9"/>
    <w:rsid w:val="00E14090"/>
    <w:rsid w:val="00E150AA"/>
    <w:rsid w:val="00E16D35"/>
    <w:rsid w:val="00E27E2C"/>
    <w:rsid w:val="00E36873"/>
    <w:rsid w:val="00E4139A"/>
    <w:rsid w:val="00E43C3E"/>
    <w:rsid w:val="00E55D7F"/>
    <w:rsid w:val="00E567EE"/>
    <w:rsid w:val="00E6591F"/>
    <w:rsid w:val="00E750E8"/>
    <w:rsid w:val="00E85A69"/>
    <w:rsid w:val="00E85EAB"/>
    <w:rsid w:val="00E9120B"/>
    <w:rsid w:val="00E93A70"/>
    <w:rsid w:val="00E94E9C"/>
    <w:rsid w:val="00EA14EB"/>
    <w:rsid w:val="00EA4C9F"/>
    <w:rsid w:val="00EB70A9"/>
    <w:rsid w:val="00EC5B01"/>
    <w:rsid w:val="00EC5D7B"/>
    <w:rsid w:val="00EE4A8F"/>
    <w:rsid w:val="00EF45BA"/>
    <w:rsid w:val="00F046A9"/>
    <w:rsid w:val="00F07695"/>
    <w:rsid w:val="00F10D64"/>
    <w:rsid w:val="00F134B4"/>
    <w:rsid w:val="00F13B85"/>
    <w:rsid w:val="00F21F37"/>
    <w:rsid w:val="00F24D24"/>
    <w:rsid w:val="00F24F2B"/>
    <w:rsid w:val="00F27F96"/>
    <w:rsid w:val="00F3049A"/>
    <w:rsid w:val="00F32B65"/>
    <w:rsid w:val="00F3638B"/>
    <w:rsid w:val="00F45D20"/>
    <w:rsid w:val="00F4798E"/>
    <w:rsid w:val="00F66F78"/>
    <w:rsid w:val="00F708C0"/>
    <w:rsid w:val="00F72250"/>
    <w:rsid w:val="00F806FA"/>
    <w:rsid w:val="00F81318"/>
    <w:rsid w:val="00F8333E"/>
    <w:rsid w:val="00F85146"/>
    <w:rsid w:val="00F94C90"/>
    <w:rsid w:val="00FB3964"/>
    <w:rsid w:val="00FD14FD"/>
    <w:rsid w:val="00FE47AD"/>
    <w:rsid w:val="00FF1E0B"/>
    <w:rsid w:val="00FF4EDD"/>
    <w:rsid w:val="012E0C86"/>
    <w:rsid w:val="015340F8"/>
    <w:rsid w:val="01EC2B36"/>
    <w:rsid w:val="01FD3C82"/>
    <w:rsid w:val="03A0530B"/>
    <w:rsid w:val="04C600EB"/>
    <w:rsid w:val="04ED299A"/>
    <w:rsid w:val="067C1FC4"/>
    <w:rsid w:val="07040726"/>
    <w:rsid w:val="096B567A"/>
    <w:rsid w:val="099B5E90"/>
    <w:rsid w:val="09CF26F1"/>
    <w:rsid w:val="09F03EB3"/>
    <w:rsid w:val="0B9319A9"/>
    <w:rsid w:val="0BC57F43"/>
    <w:rsid w:val="0BCF2942"/>
    <w:rsid w:val="0D20372F"/>
    <w:rsid w:val="0DA42DD6"/>
    <w:rsid w:val="0DAE07E8"/>
    <w:rsid w:val="0DC37E6E"/>
    <w:rsid w:val="0DD96135"/>
    <w:rsid w:val="0E0C468A"/>
    <w:rsid w:val="10F82C83"/>
    <w:rsid w:val="124F2692"/>
    <w:rsid w:val="129E1596"/>
    <w:rsid w:val="13980BF5"/>
    <w:rsid w:val="148E212E"/>
    <w:rsid w:val="155D69BA"/>
    <w:rsid w:val="156B21CB"/>
    <w:rsid w:val="173C677E"/>
    <w:rsid w:val="18401DAA"/>
    <w:rsid w:val="19063EA8"/>
    <w:rsid w:val="1B9C1BC5"/>
    <w:rsid w:val="1BB67A58"/>
    <w:rsid w:val="1C9101D5"/>
    <w:rsid w:val="1D320A28"/>
    <w:rsid w:val="1F933EBB"/>
    <w:rsid w:val="207A386D"/>
    <w:rsid w:val="20F44335"/>
    <w:rsid w:val="212C473A"/>
    <w:rsid w:val="217B4519"/>
    <w:rsid w:val="226204FC"/>
    <w:rsid w:val="227E6918"/>
    <w:rsid w:val="22D8646C"/>
    <w:rsid w:val="22FD74CF"/>
    <w:rsid w:val="23DB4C1E"/>
    <w:rsid w:val="25A678A0"/>
    <w:rsid w:val="26A8465F"/>
    <w:rsid w:val="278B10A3"/>
    <w:rsid w:val="28130C9E"/>
    <w:rsid w:val="2A942FB6"/>
    <w:rsid w:val="2AB523CC"/>
    <w:rsid w:val="2C0546F2"/>
    <w:rsid w:val="2CBC4803"/>
    <w:rsid w:val="2D2F226C"/>
    <w:rsid w:val="2E0C378F"/>
    <w:rsid w:val="2E77775B"/>
    <w:rsid w:val="2EE3589C"/>
    <w:rsid w:val="300E08D0"/>
    <w:rsid w:val="303845E5"/>
    <w:rsid w:val="312D5D91"/>
    <w:rsid w:val="31FC71DE"/>
    <w:rsid w:val="32135A7E"/>
    <w:rsid w:val="328A0751"/>
    <w:rsid w:val="35E33184"/>
    <w:rsid w:val="3659053D"/>
    <w:rsid w:val="371D7F93"/>
    <w:rsid w:val="38ED0646"/>
    <w:rsid w:val="3C5B2B34"/>
    <w:rsid w:val="3C755B4A"/>
    <w:rsid w:val="3DC172EE"/>
    <w:rsid w:val="3DD11171"/>
    <w:rsid w:val="3F375A5B"/>
    <w:rsid w:val="40C9453E"/>
    <w:rsid w:val="42FC464C"/>
    <w:rsid w:val="432A7CC2"/>
    <w:rsid w:val="44173D93"/>
    <w:rsid w:val="44830DB4"/>
    <w:rsid w:val="474F54A2"/>
    <w:rsid w:val="495B42EF"/>
    <w:rsid w:val="4BBC22E6"/>
    <w:rsid w:val="4C2C1F6A"/>
    <w:rsid w:val="4C820598"/>
    <w:rsid w:val="4CAF1A5D"/>
    <w:rsid w:val="4CEF66DF"/>
    <w:rsid w:val="4D2126D6"/>
    <w:rsid w:val="4D2A094E"/>
    <w:rsid w:val="4D4D2B16"/>
    <w:rsid w:val="4DF52ACB"/>
    <w:rsid w:val="4FA273EE"/>
    <w:rsid w:val="50F14E57"/>
    <w:rsid w:val="514430E8"/>
    <w:rsid w:val="51703A34"/>
    <w:rsid w:val="526506FE"/>
    <w:rsid w:val="53D5460A"/>
    <w:rsid w:val="54A10FFD"/>
    <w:rsid w:val="54A24518"/>
    <w:rsid w:val="54C1626B"/>
    <w:rsid w:val="551B0BD9"/>
    <w:rsid w:val="55521E60"/>
    <w:rsid w:val="56944569"/>
    <w:rsid w:val="56C47B86"/>
    <w:rsid w:val="57E45680"/>
    <w:rsid w:val="57EA04B9"/>
    <w:rsid w:val="581551B4"/>
    <w:rsid w:val="599D42B6"/>
    <w:rsid w:val="59D2715D"/>
    <w:rsid w:val="5A140C00"/>
    <w:rsid w:val="5B206489"/>
    <w:rsid w:val="5DAD4CF7"/>
    <w:rsid w:val="5F335D8D"/>
    <w:rsid w:val="5F711515"/>
    <w:rsid w:val="60415A50"/>
    <w:rsid w:val="60997E13"/>
    <w:rsid w:val="610304FA"/>
    <w:rsid w:val="62133F8B"/>
    <w:rsid w:val="622A0F53"/>
    <w:rsid w:val="62351DF4"/>
    <w:rsid w:val="623D7F90"/>
    <w:rsid w:val="639579C2"/>
    <w:rsid w:val="64014A96"/>
    <w:rsid w:val="64101240"/>
    <w:rsid w:val="652A4326"/>
    <w:rsid w:val="65A7733F"/>
    <w:rsid w:val="665F0279"/>
    <w:rsid w:val="690B6458"/>
    <w:rsid w:val="6993241E"/>
    <w:rsid w:val="69A852E3"/>
    <w:rsid w:val="69CD7095"/>
    <w:rsid w:val="6A83115A"/>
    <w:rsid w:val="6BAF26F6"/>
    <w:rsid w:val="6BC84613"/>
    <w:rsid w:val="6BEF30C9"/>
    <w:rsid w:val="6D1038F9"/>
    <w:rsid w:val="6D986F39"/>
    <w:rsid w:val="6E23257D"/>
    <w:rsid w:val="6E61579B"/>
    <w:rsid w:val="6F5626AB"/>
    <w:rsid w:val="70A40FF7"/>
    <w:rsid w:val="72FC78A0"/>
    <w:rsid w:val="7327089F"/>
    <w:rsid w:val="73B31B75"/>
    <w:rsid w:val="754447D8"/>
    <w:rsid w:val="76201D6C"/>
    <w:rsid w:val="76332E83"/>
    <w:rsid w:val="76AF5BEE"/>
    <w:rsid w:val="77E95BE1"/>
    <w:rsid w:val="786F4EBE"/>
    <w:rsid w:val="78973076"/>
    <w:rsid w:val="78CC5837"/>
    <w:rsid w:val="7B697BEC"/>
    <w:rsid w:val="7BC135A4"/>
    <w:rsid w:val="7D471F08"/>
    <w:rsid w:val="7D723AA2"/>
    <w:rsid w:val="7E352555"/>
    <w:rsid w:val="7EB756B4"/>
    <w:rsid w:val="7F022EB4"/>
    <w:rsid w:val="7FD300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center"/>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pPr>
    <w:rPr>
      <w:rFonts w:asciiTheme="minorHAnsi" w:hAnsiTheme="minorHAnsi" w:eastAsiaTheme="minorEastAsia" w:cstheme="minorBidi"/>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2"/>
    <w:semiHidden/>
    <w:qFormat/>
    <w:uiPriority w:val="99"/>
    <w:rPr>
      <w:rFonts w:ascii="Calibri" w:hAnsi="Calibri" w:eastAsia="宋体" w:cs="Times New Roman"/>
      <w:sz w:val="18"/>
      <w:szCs w:val="18"/>
    </w:rPr>
  </w:style>
  <w:style w:type="character" w:customStyle="1" w:styleId="12">
    <w:name w:val="明显强调1"/>
    <w:basedOn w:val="7"/>
    <w:qFormat/>
    <w:uiPriority w:val="21"/>
    <w:rPr>
      <w:b/>
      <w:bCs/>
      <w:i/>
      <w:iCs/>
      <w:color w:val="4F81BD" w:themeColor="accent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5C4F94-4C1C-47DD-9C0D-C146DCD769E6}">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209</Words>
  <Characters>1196</Characters>
  <Lines>9</Lines>
  <Paragraphs>2</Paragraphs>
  <TotalTime>0</TotalTime>
  <ScaleCrop>false</ScaleCrop>
  <LinksUpToDate>false</LinksUpToDate>
  <CharactersWithSpaces>1403</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2021-09-13T04:52:00Z</dcterms:created>
  <dc:creator>雷苏琴</dc:creator>
  <cp:lastModifiedBy>付晗诗</cp:lastModifiedBy>
  <cp:lastPrinted>2024-03-06T07:03:00Z</cp:lastPrinted>
  <dcterms:modified xsi:type="dcterms:W3CDTF">2025-04-16T08:13:17Z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