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BD3" w:rsidRDefault="00046BD3" w:rsidP="00046BD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46BD3" w:rsidRDefault="00046BD3" w:rsidP="00046BD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046BD3" w:rsidRDefault="00046BD3" w:rsidP="00046BD3">
      <w:pPr>
        <w:spacing w:line="460" w:lineRule="exact"/>
        <w:jc w:val="center"/>
        <w:rPr>
          <w:rFonts w:eastAsia="黑体"/>
          <w:sz w:val="32"/>
        </w:rPr>
      </w:pPr>
    </w:p>
    <w:p w:rsidR="00046BD3" w:rsidRDefault="00046BD3" w:rsidP="00046BD3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4</w:t>
      </w:r>
      <w:r>
        <w:rPr>
          <w:rFonts w:ascii="仿宋_GB2312" w:eastAsia="仿宋_GB2312" w:hAnsi="仿宋" w:hint="eastAsia"/>
          <w:sz w:val="32"/>
        </w:rPr>
        <w:t>号</w:t>
      </w:r>
    </w:p>
    <w:p w:rsidR="00046BD3" w:rsidRDefault="00046BD3" w:rsidP="00046BD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罪犯邓关磷，男，</w:t>
      </w:r>
      <w:r>
        <w:rPr>
          <w:rFonts w:ascii="仿宋_GB2312" w:eastAsia="仿宋_GB2312" w:hAnsi="仿宋"/>
          <w:sz w:val="32"/>
        </w:rPr>
        <w:t>1982年7月16日</w:t>
      </w:r>
      <w:r>
        <w:rPr>
          <w:rFonts w:ascii="仿宋_GB2312" w:eastAsia="仿宋_GB2312" w:hAnsi="仿宋" w:hint="eastAsia"/>
          <w:sz w:val="32"/>
        </w:rPr>
        <w:t>出生，汉族,小学文化，无业,原户籍所在地：四川省宜宾市翠屏区。现在四川省宜宾监狱三监区服刑。</w:t>
      </w:r>
    </w:p>
    <w:p w:rsidR="00046BD3" w:rsidRDefault="00046BD3" w:rsidP="00046BD3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罪犯邓关磷因故意杀人罪,经四川省宜宾市中级人民法院于</w:t>
      </w:r>
      <w:r>
        <w:rPr>
          <w:rFonts w:ascii="仿宋_GB2312" w:eastAsia="仿宋_GB2312" w:hAnsi="仿宋"/>
          <w:sz w:val="32"/>
        </w:rPr>
        <w:t>2015年12月9日</w:t>
      </w:r>
      <w:r>
        <w:rPr>
          <w:rFonts w:ascii="仿宋_GB2312" w:eastAsia="仿宋_GB2312" w:hAnsi="仿宋" w:hint="eastAsia"/>
          <w:sz w:val="32"/>
        </w:rPr>
        <w:t>以(2015)宜刑初字第35号刑事判决书判处死刑，缓期二年执行，剥夺政治权利终身。被告人邓关磷不服判决提起上诉，经四川省高级人民法院于</w:t>
      </w:r>
      <w:r>
        <w:rPr>
          <w:rFonts w:ascii="仿宋_GB2312" w:eastAsia="仿宋_GB2312" w:hAnsi="仿宋"/>
          <w:sz w:val="32"/>
        </w:rPr>
        <w:t>2016年5月16日</w:t>
      </w:r>
      <w:r>
        <w:rPr>
          <w:rFonts w:ascii="仿宋_GB2312" w:eastAsia="仿宋_GB2312" w:hAnsi="仿宋" w:hint="eastAsia"/>
          <w:sz w:val="32"/>
        </w:rPr>
        <w:t>作出(2016)川刑终135号刑事裁定书，裁定驳回上诉，维持原判。刑期自</w:t>
      </w:r>
      <w:r>
        <w:rPr>
          <w:rFonts w:ascii="仿宋_GB2312" w:eastAsia="仿宋_GB2312" w:hAnsi="仿宋"/>
          <w:sz w:val="32"/>
        </w:rPr>
        <w:t>2016年6月16日</w:t>
      </w:r>
      <w:r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sz w:val="32"/>
        </w:rPr>
        <w:t>2016年7月6日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2018年12月28日经四川省高级人民法院以（2018）川刑更992号刑事裁定书裁定减为无期徒刑，剥夺政治权利终身；2022年7月27日经四川省高级人民法院以（2022）川刑更778号刑事裁定书裁定减为有期徒刑二十五年，剥夺政治权利九年。应于2047年7月26日刑满。</w:t>
      </w:r>
    </w:p>
    <w:p w:rsidR="00046BD3" w:rsidRDefault="00046BD3" w:rsidP="00046BD3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上次减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，因表现突出，被评为2023年度监狱级“改造积极分子”；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</w:t>
      </w:r>
      <w:r>
        <w:rPr>
          <w:rFonts w:ascii="仿宋_GB2312" w:eastAsia="仿宋_GB2312" w:hAnsi="仿宋" w:hint="eastAsia"/>
          <w:sz w:val="32"/>
        </w:rPr>
        <w:lastRenderedPageBreak/>
        <w:t>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在劳动改造中，态度端正，积极肯干，服从分配,该犯从事制衣操作工工种，不怕苦、不怕累，任劳任怨，认真学习技术；本次考核期内，罪犯邓关磷共计获得表扬</w:t>
      </w:r>
      <w:r>
        <w:rPr>
          <w:rFonts w:ascii="仿宋_GB2312" w:eastAsia="仿宋_GB2312" w:hAnsi="仿宋"/>
          <w:sz w:val="32"/>
        </w:rPr>
        <w:t>6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046BD3" w:rsidRDefault="00046BD3" w:rsidP="00046BD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罪犯邓关磷在服刑期间，认罪悔罪，遵规守纪，积极改造，确有悔改表现。该犯系故意杀人犯罪罪犯，依法应当从严。</w:t>
      </w:r>
    </w:p>
    <w:p w:rsidR="00046BD3" w:rsidRDefault="00046BD3" w:rsidP="00046BD3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为此，根据《中华人民共和国监狱法》第二十九条、《中华人民共和国刑法》第七十八条、《中华人民共和国刑事诉讼法》第二百七十三条第二款的规定，建议对罪犯邓关磷减刑七个月。特报请裁定。</w:t>
      </w:r>
    </w:p>
    <w:p w:rsidR="00046BD3" w:rsidRDefault="00046BD3" w:rsidP="00046BD3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046BD3" w:rsidP="00046BD3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9B4" w:rsidRDefault="00D559B4" w:rsidP="00473C02">
      <w:r>
        <w:separator/>
      </w:r>
    </w:p>
  </w:endnote>
  <w:endnote w:type="continuationSeparator" w:id="1">
    <w:p w:rsidR="00D559B4" w:rsidRDefault="00D559B4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9B4" w:rsidRDefault="00D559B4" w:rsidP="00473C02">
      <w:r>
        <w:separator/>
      </w:r>
    </w:p>
  </w:footnote>
  <w:footnote w:type="continuationSeparator" w:id="1">
    <w:p w:rsidR="00D559B4" w:rsidRDefault="00D559B4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46BD3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473C02"/>
    <w:rsid w:val="00587D8D"/>
    <w:rsid w:val="005C4CD2"/>
    <w:rsid w:val="00627139"/>
    <w:rsid w:val="0069276D"/>
    <w:rsid w:val="0074511A"/>
    <w:rsid w:val="00762BA3"/>
    <w:rsid w:val="00776A28"/>
    <w:rsid w:val="00795A5E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559B4"/>
    <w:rsid w:val="00DA7B0F"/>
    <w:rsid w:val="00DF73A5"/>
    <w:rsid w:val="00E52781"/>
    <w:rsid w:val="00EF4F19"/>
    <w:rsid w:val="00F20788"/>
    <w:rsid w:val="00F33E32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2025-03-19T05:48:00Z</dcterms:created>
  <dcterms:modified xsi:type="dcterms:W3CDTF">2025-03-19T05:48:00Z</dcterms:modified>
</cp:coreProperties>
</file>