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058" w:rsidRDefault="00B47058" w:rsidP="00B4705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47058" w:rsidRPr="00895E0A" w:rsidRDefault="00B47058" w:rsidP="00B47058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B47058" w:rsidRPr="00AC4BED" w:rsidRDefault="00B47058" w:rsidP="00B47058">
      <w:pPr>
        <w:spacing w:line="460" w:lineRule="exact"/>
        <w:jc w:val="center"/>
        <w:rPr>
          <w:rFonts w:eastAsia="黑体"/>
          <w:sz w:val="32"/>
        </w:rPr>
      </w:pPr>
    </w:p>
    <w:p w:rsidR="00B47058" w:rsidRPr="00711463" w:rsidRDefault="00B47058" w:rsidP="00B47058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98</w:t>
      </w:r>
      <w:r w:rsidRPr="00711463">
        <w:rPr>
          <w:rFonts w:ascii="仿宋_GB2312" w:eastAsia="仿宋_GB2312" w:hAnsi="仿宋" w:hint="eastAsia"/>
          <w:sz w:val="32"/>
        </w:rPr>
        <w:t>号</w:t>
      </w:r>
    </w:p>
    <w:p w:rsidR="00B47058" w:rsidRPr="00711463" w:rsidRDefault="00B47058" w:rsidP="00B4705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粟深波</w:t>
      </w:r>
      <w:r w:rsidRPr="00711463">
        <w:rPr>
          <w:rFonts w:ascii="仿宋_GB2312" w:eastAsia="仿宋_GB2312" w:hAnsi="仿宋" w:hint="eastAsia"/>
          <w:sz w:val="32"/>
        </w:rPr>
        <w:t>，男，</w:t>
      </w:r>
      <w:r w:rsidRPr="00711463">
        <w:rPr>
          <w:rFonts w:ascii="仿宋_GB2312" w:eastAsia="仿宋_GB2312" w:hAnsi="仿宋" w:hint="eastAsia"/>
          <w:noProof/>
          <w:sz w:val="32"/>
        </w:rPr>
        <w:t>1987年4月17日</w:t>
      </w:r>
      <w:r w:rsidRPr="00711463">
        <w:rPr>
          <w:rFonts w:ascii="仿宋_GB2312" w:eastAsia="仿宋_GB2312" w:hAnsi="仿宋" w:hint="eastAsia"/>
          <w:sz w:val="32"/>
        </w:rPr>
        <w:t>出生，</w:t>
      </w:r>
      <w:r w:rsidRPr="00711463">
        <w:rPr>
          <w:rFonts w:ascii="仿宋_GB2312" w:eastAsia="仿宋_GB2312" w:hAnsi="仿宋" w:hint="eastAsia"/>
          <w:noProof/>
          <w:sz w:val="32"/>
        </w:rPr>
        <w:t>汉族</w:t>
      </w:r>
      <w:r w:rsidRPr="00711463">
        <w:rPr>
          <w:rFonts w:ascii="仿宋_GB2312" w:eastAsia="仿宋_GB2312" w:hAnsi="仿宋" w:hint="eastAsia"/>
          <w:sz w:val="32"/>
        </w:rPr>
        <w:t>,</w:t>
      </w:r>
      <w:r w:rsidRPr="00711463">
        <w:rPr>
          <w:rFonts w:ascii="仿宋_GB2312" w:eastAsia="仿宋_GB2312" w:hAnsi="仿宋" w:hint="eastAsia"/>
          <w:noProof/>
          <w:sz w:val="32"/>
        </w:rPr>
        <w:t>小学文化</w:t>
      </w:r>
      <w:r w:rsidRPr="00711463">
        <w:rPr>
          <w:rFonts w:ascii="仿宋_GB2312" w:eastAsia="仿宋_GB2312" w:hAnsi="仿宋" w:hint="eastAsia"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农民</w:t>
      </w:r>
      <w:r w:rsidRPr="00711463">
        <w:rPr>
          <w:rFonts w:ascii="仿宋_GB2312" w:eastAsia="仿宋_GB2312" w:hAnsi="仿宋" w:hint="eastAsia"/>
          <w:sz w:val="32"/>
        </w:rPr>
        <w:t>，原户籍所在地：</w:t>
      </w:r>
      <w:r w:rsidRPr="0071146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凉山彝族自治州</w:t>
      </w:r>
      <w:r w:rsidRPr="00711463">
        <w:rPr>
          <w:rFonts w:ascii="仿宋_GB2312" w:eastAsia="仿宋_GB2312" w:hAnsi="仿宋" w:hint="eastAsia"/>
          <w:noProof/>
          <w:sz w:val="32"/>
        </w:rPr>
        <w:t>马边彝族自治县</w:t>
      </w:r>
      <w:r w:rsidRPr="0071146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B47058" w:rsidRPr="00711463" w:rsidRDefault="00B47058" w:rsidP="00B4705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粟深波2006年1月20日因抢夺罪被判处有期徒刑一年八个月，2008年10月26日因盗窃罪被判处有期徒刑二年</w:t>
      </w:r>
      <w:r>
        <w:rPr>
          <w:rFonts w:ascii="仿宋_GB2312" w:eastAsia="仿宋_GB2312" w:hAnsi="仿宋" w:hint="eastAsia"/>
          <w:noProof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2010年4月1日刑满释放</w:t>
      </w:r>
      <w:r>
        <w:rPr>
          <w:rFonts w:ascii="仿宋_GB2312" w:eastAsia="仿宋_GB2312" w:hAnsi="仿宋" w:hint="eastAsia"/>
          <w:noProof/>
          <w:sz w:val="32"/>
        </w:rPr>
        <w:t>。</w:t>
      </w:r>
      <w:r w:rsidRPr="00711463">
        <w:rPr>
          <w:rFonts w:ascii="仿宋_GB2312" w:eastAsia="仿宋_GB2312" w:hAnsi="仿宋" w:hint="eastAsia"/>
          <w:sz w:val="32"/>
        </w:rPr>
        <w:t>因</w:t>
      </w:r>
      <w:r w:rsidRPr="00711463">
        <w:rPr>
          <w:rFonts w:ascii="仿宋_GB2312" w:eastAsia="仿宋_GB2312" w:hAnsi="仿宋" w:hint="eastAsia"/>
          <w:noProof/>
          <w:sz w:val="32"/>
        </w:rPr>
        <w:t>故意伤害罪</w:t>
      </w:r>
      <w:r w:rsidRPr="00711463">
        <w:rPr>
          <w:rFonts w:ascii="仿宋_GB2312" w:eastAsia="仿宋_GB2312" w:hAnsi="仿宋" w:hint="eastAsia"/>
          <w:sz w:val="32"/>
        </w:rPr>
        <w:t>，经</w:t>
      </w:r>
      <w:r w:rsidRPr="00711463">
        <w:rPr>
          <w:rFonts w:ascii="仿宋_GB2312" w:eastAsia="仿宋_GB2312" w:hAnsi="仿宋" w:hint="eastAsia"/>
          <w:noProof/>
          <w:sz w:val="32"/>
        </w:rPr>
        <w:t>四川省乐山市中级人民法院</w:t>
      </w:r>
      <w:r w:rsidRPr="00711463">
        <w:rPr>
          <w:rFonts w:ascii="仿宋_GB2312" w:eastAsia="仿宋_GB2312" w:hAnsi="仿宋" w:hint="eastAsia"/>
          <w:sz w:val="32"/>
        </w:rPr>
        <w:t>于</w:t>
      </w:r>
      <w:r w:rsidRPr="00711463">
        <w:rPr>
          <w:rFonts w:ascii="仿宋_GB2312" w:eastAsia="仿宋_GB2312" w:hAnsi="仿宋" w:hint="eastAsia"/>
          <w:noProof/>
          <w:sz w:val="32"/>
        </w:rPr>
        <w:t>2011年10月17日</w:t>
      </w:r>
      <w:r w:rsidRPr="00711463">
        <w:rPr>
          <w:rFonts w:ascii="仿宋_GB2312" w:eastAsia="仿宋_GB2312" w:hAnsi="仿宋" w:hint="eastAsia"/>
          <w:sz w:val="32"/>
        </w:rPr>
        <w:t>以</w:t>
      </w:r>
      <w:r w:rsidRPr="00711463">
        <w:rPr>
          <w:rFonts w:ascii="仿宋_GB2312" w:eastAsia="仿宋_GB2312" w:hAnsi="仿宋" w:hint="eastAsia"/>
          <w:noProof/>
          <w:sz w:val="32"/>
        </w:rPr>
        <w:t>(2011)乐刑初字第31号刑事附带民事判决</w:t>
      </w:r>
      <w:r w:rsidRPr="00711463">
        <w:rPr>
          <w:rFonts w:ascii="仿宋_GB2312" w:eastAsia="仿宋_GB2312" w:hAnsi="仿宋" w:hint="eastAsia"/>
          <w:sz w:val="32"/>
        </w:rPr>
        <w:t>书判处</w:t>
      </w:r>
      <w:r w:rsidRPr="00711463">
        <w:rPr>
          <w:rFonts w:ascii="仿宋_GB2312" w:eastAsia="仿宋_GB2312" w:hAnsi="仿宋" w:hint="eastAsia"/>
          <w:noProof/>
          <w:sz w:val="32"/>
        </w:rPr>
        <w:t>死刑，缓期二年执行，剥夺政治权利终身，民事赔偿52943元</w:t>
      </w:r>
      <w:r w:rsidRPr="00711463">
        <w:rPr>
          <w:rFonts w:ascii="仿宋_GB2312" w:eastAsia="仿宋_GB2312" w:hAnsi="仿宋" w:hint="eastAsia"/>
          <w:sz w:val="32"/>
        </w:rPr>
        <w:t>。</w:t>
      </w:r>
      <w:r w:rsidRPr="00711463">
        <w:rPr>
          <w:rFonts w:ascii="仿宋_GB2312" w:eastAsia="仿宋_GB2312" w:hAnsi="仿宋" w:hint="eastAsia"/>
          <w:noProof/>
          <w:sz w:val="32"/>
        </w:rPr>
        <w:t>被告人粟深波未提出上诉。经四川省高级人民法院于2012年3月16日作出(2012)川刑复字第95号刑事裁定书,裁定核准死刑，缓期二年执行，剥夺政治权利终身。</w:t>
      </w:r>
      <w:r w:rsidRPr="00711463">
        <w:rPr>
          <w:rFonts w:ascii="仿宋_GB2312" w:eastAsia="仿宋_GB2312" w:hAnsi="仿宋" w:hint="eastAsia"/>
          <w:sz w:val="32"/>
        </w:rPr>
        <w:t>刑期自</w:t>
      </w:r>
      <w:r w:rsidRPr="00711463">
        <w:rPr>
          <w:rFonts w:ascii="仿宋_GB2312" w:eastAsia="仿宋_GB2312" w:hAnsi="仿宋" w:hint="eastAsia"/>
          <w:noProof/>
          <w:sz w:val="32"/>
        </w:rPr>
        <w:t>2012年3月30日</w:t>
      </w:r>
      <w:r w:rsidRPr="00711463">
        <w:rPr>
          <w:rFonts w:ascii="仿宋_GB2312" w:eastAsia="仿宋_GB2312" w:hAnsi="仿宋" w:hint="eastAsia"/>
          <w:sz w:val="32"/>
        </w:rPr>
        <w:t>起。于</w:t>
      </w:r>
      <w:r w:rsidRPr="00711463">
        <w:rPr>
          <w:rFonts w:ascii="仿宋_GB2312" w:eastAsia="仿宋_GB2312" w:hAnsi="仿宋" w:hint="eastAsia"/>
          <w:noProof/>
          <w:sz w:val="32"/>
        </w:rPr>
        <w:t>2012年3月31日</w:t>
      </w:r>
      <w:r w:rsidRPr="0071146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2014年12月4日经四川省高级人民法院以（2014）川刑执字第1011号刑事裁定书裁定减为无期徒刑，剥夺政治权利终身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2018年11月5日经四川省高级人民法院以(2018)川刑更642号刑事裁定书裁定减为有期徒刑二十五年，剥夺政治权利九年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2022年8月25日经四川省宜宾市中级人民法院以(2022)川15刑更485号刑事裁定书裁定减刑五个月。应于2043年6月4日刑满。</w:t>
      </w:r>
    </w:p>
    <w:p w:rsidR="00B47058" w:rsidRPr="00711463" w:rsidRDefault="00B47058" w:rsidP="00B47058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</w:t>
      </w:r>
      <w:r w:rsidRPr="00711463">
        <w:rPr>
          <w:rFonts w:ascii="仿宋_GB2312" w:eastAsia="仿宋_GB2312" w:hAnsi="仿宋" w:hint="eastAsia"/>
          <w:noProof/>
          <w:sz w:val="32"/>
        </w:rPr>
        <w:lastRenderedPageBreak/>
        <w:t>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民事赔偿52943元已履行</w:t>
      </w:r>
      <w:r w:rsidRPr="00711463">
        <w:rPr>
          <w:rFonts w:ascii="仿宋_GB2312" w:eastAsia="仿宋_GB2312" w:hAnsi="仿宋" w:hint="eastAsia"/>
          <w:sz w:val="32"/>
        </w:rPr>
        <w:t>。本次考核期内，罪犯</w:t>
      </w:r>
      <w:r w:rsidRPr="00711463">
        <w:rPr>
          <w:rFonts w:ascii="仿宋_GB2312" w:eastAsia="仿宋_GB2312" w:hAnsi="仿宋" w:hint="eastAsia"/>
          <w:noProof/>
          <w:sz w:val="32"/>
        </w:rPr>
        <w:t>粟深波</w:t>
      </w:r>
      <w:r w:rsidRPr="00711463">
        <w:rPr>
          <w:rFonts w:ascii="仿宋_GB2312" w:eastAsia="仿宋_GB2312" w:hAnsi="仿宋" w:hint="eastAsia"/>
          <w:sz w:val="32"/>
        </w:rPr>
        <w:t>共计获得表扬</w:t>
      </w:r>
      <w:r w:rsidRPr="00711463">
        <w:rPr>
          <w:rFonts w:ascii="仿宋_GB2312" w:eastAsia="仿宋_GB2312" w:hAnsi="仿宋" w:hint="eastAsia"/>
          <w:noProof/>
          <w:sz w:val="32"/>
        </w:rPr>
        <w:t>6</w:t>
      </w:r>
      <w:r w:rsidRPr="0071146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B47058" w:rsidRPr="00711463" w:rsidRDefault="00B47058" w:rsidP="00B4705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综上所述，罪犯</w:t>
      </w:r>
      <w:r w:rsidRPr="00711463">
        <w:rPr>
          <w:rFonts w:hAnsi="仿宋"/>
          <w:noProof/>
        </w:rPr>
        <w:t>粟深波</w:t>
      </w:r>
      <w:r w:rsidRPr="00711463">
        <w:rPr>
          <w:rFonts w:hAnsi="仿宋"/>
        </w:rPr>
        <w:t>在服刑期间，认罪悔罪，遵规守纪，积极改造，确有悔改表现。</w:t>
      </w:r>
      <w:r w:rsidRPr="00711463">
        <w:rPr>
          <w:rFonts w:hAnsi="仿宋"/>
          <w:noProof/>
        </w:rPr>
        <w:t>该犯系累犯，依法应当从严。</w:t>
      </w:r>
    </w:p>
    <w:p w:rsidR="00B47058" w:rsidRPr="00711463" w:rsidRDefault="00B47058" w:rsidP="00B4705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711463">
        <w:rPr>
          <w:rFonts w:hAnsi="仿宋"/>
          <w:noProof/>
        </w:rPr>
        <w:t>粟深波</w:t>
      </w:r>
      <w:r w:rsidRPr="00711463">
        <w:rPr>
          <w:rFonts w:hAnsi="仿宋"/>
        </w:rPr>
        <w:t>减刑</w:t>
      </w:r>
      <w:r>
        <w:rPr>
          <w:rFonts w:hAnsi="仿宋"/>
        </w:rPr>
        <w:t>六</w:t>
      </w:r>
      <w:r w:rsidRPr="00711463">
        <w:rPr>
          <w:rFonts w:hAnsi="仿宋"/>
        </w:rPr>
        <w:t>个月。特报请裁定。</w:t>
      </w:r>
    </w:p>
    <w:p w:rsidR="00B47058" w:rsidRPr="00711463" w:rsidRDefault="00B47058" w:rsidP="00B47058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此致</w:t>
      </w:r>
    </w:p>
    <w:p w:rsidR="00B47058" w:rsidRPr="00711463" w:rsidRDefault="00B47058" w:rsidP="00B47058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711463">
        <w:rPr>
          <w:rFonts w:hAnsi="仿宋"/>
          <w:szCs w:val="32"/>
        </w:rPr>
        <w:t>四川省宜宾市中级人民法院</w:t>
      </w:r>
    </w:p>
    <w:p w:rsidR="00B47058" w:rsidRPr="00711463" w:rsidRDefault="00B47058" w:rsidP="00B4705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47058" w:rsidRPr="00711463" w:rsidRDefault="00B47058" w:rsidP="00B47058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47058" w:rsidRPr="00711463" w:rsidRDefault="00B47058" w:rsidP="00B47058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711463">
        <w:rPr>
          <w:rFonts w:hAnsi="仿宋"/>
        </w:rPr>
        <w:t>四川省宜宾监狱</w:t>
      </w:r>
    </w:p>
    <w:p w:rsidR="00B47058" w:rsidRPr="00B47058" w:rsidRDefault="00B47058" w:rsidP="00B47058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B47058" w:rsidRPr="001A5709" w:rsidRDefault="00B47058" w:rsidP="00B47058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B47058" w:rsidRPr="00B47058" w:rsidRDefault="00B47058" w:rsidP="00B47058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B47058" w:rsidRDefault="00B47058" w:rsidP="00B47058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B47058" w:rsidRDefault="00B47058" w:rsidP="00B47058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B47058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A87439" w:rsidRDefault="00A87439"/>
    <w:sectPr w:rsidR="00A874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439" w:rsidRDefault="00A87439" w:rsidP="00B47058">
      <w:r>
        <w:separator/>
      </w:r>
    </w:p>
  </w:endnote>
  <w:endnote w:type="continuationSeparator" w:id="1">
    <w:p w:rsidR="00A87439" w:rsidRDefault="00A87439" w:rsidP="00B4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439" w:rsidRDefault="00A87439" w:rsidP="00B47058">
      <w:r>
        <w:separator/>
      </w:r>
    </w:p>
  </w:footnote>
  <w:footnote w:type="continuationSeparator" w:id="1">
    <w:p w:rsidR="00A87439" w:rsidRDefault="00A87439" w:rsidP="00B470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058" w:rsidRDefault="00B47058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058"/>
    <w:rsid w:val="00A87439"/>
    <w:rsid w:val="00B4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470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70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70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7058"/>
    <w:rPr>
      <w:sz w:val="18"/>
      <w:szCs w:val="18"/>
    </w:rPr>
  </w:style>
  <w:style w:type="paragraph" w:styleId="a5">
    <w:name w:val="Closing"/>
    <w:basedOn w:val="a"/>
    <w:link w:val="Char1"/>
    <w:rsid w:val="00B47058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B47058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B47058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B47058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193</Words>
  <Characters>1103</Characters>
  <Application>Microsoft Office Word</Application>
  <DocSecurity>0</DocSecurity>
  <Lines>9</Lines>
  <Paragraphs>2</Paragraphs>
  <ScaleCrop>false</ScaleCrop>
  <Company>微软中国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2025-03-19T01:59:00Z</dcterms:created>
  <dcterms:modified xsi:type="dcterms:W3CDTF">2025-03-19T02:00:00Z</dcterms:modified>
</cp:coreProperties>
</file>