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FBC" w:rsidRDefault="000B4FBC" w:rsidP="000B4FBC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0B4FBC" w:rsidRPr="00895E0A" w:rsidRDefault="000B4FBC" w:rsidP="000B4FBC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0B4FBC" w:rsidRPr="00AC4BED" w:rsidRDefault="000B4FBC" w:rsidP="000B4FBC">
      <w:pPr>
        <w:spacing w:line="460" w:lineRule="exact"/>
        <w:jc w:val="center"/>
        <w:rPr>
          <w:rFonts w:eastAsia="黑体"/>
          <w:sz w:val="32"/>
        </w:rPr>
      </w:pPr>
    </w:p>
    <w:p w:rsidR="000B4FBC" w:rsidRPr="00D21243" w:rsidRDefault="000B4FBC" w:rsidP="000B4FBC">
      <w:pPr>
        <w:spacing w:line="460" w:lineRule="exact"/>
        <w:ind w:firstLineChars="1400" w:firstLine="4480"/>
        <w:rPr>
          <w:rFonts w:ascii="仿宋_GB2312" w:eastAsia="仿宋_GB2312" w:hAnsi="仿宋"/>
          <w:sz w:val="32"/>
        </w:rPr>
      </w:pPr>
      <w:r w:rsidRPr="00F61B93">
        <w:rPr>
          <w:rFonts w:ascii="仿宋" w:eastAsia="仿宋" w:hAnsi="仿宋" w:hint="eastAsia"/>
          <w:sz w:val="32"/>
        </w:rPr>
        <w:t>（</w:t>
      </w:r>
      <w:r w:rsidRPr="00D21243">
        <w:rPr>
          <w:rFonts w:ascii="仿宋_GB2312" w:eastAsia="仿宋_GB2312" w:hAnsi="仿宋" w:hint="eastAsia"/>
          <w:sz w:val="32"/>
        </w:rPr>
        <w:t>2025）宜监减字第</w:t>
      </w:r>
      <w:r>
        <w:rPr>
          <w:rFonts w:ascii="仿宋_GB2312" w:eastAsia="仿宋_GB2312" w:hAnsi="仿宋" w:hint="eastAsia"/>
          <w:sz w:val="32"/>
        </w:rPr>
        <w:t>115</w:t>
      </w:r>
      <w:r w:rsidRPr="00D21243">
        <w:rPr>
          <w:rFonts w:ascii="仿宋_GB2312" w:eastAsia="仿宋_GB2312" w:hAnsi="仿宋" w:hint="eastAsia"/>
          <w:sz w:val="32"/>
        </w:rPr>
        <w:t>号</w:t>
      </w:r>
    </w:p>
    <w:p w:rsidR="000B4FBC" w:rsidRPr="00D21243" w:rsidRDefault="000B4FBC" w:rsidP="000B4FBC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D21243">
        <w:rPr>
          <w:rFonts w:ascii="仿宋_GB2312" w:eastAsia="仿宋_GB2312" w:hAnsi="仿宋" w:hint="eastAsia"/>
          <w:sz w:val="32"/>
        </w:rPr>
        <w:t>罪犯</w:t>
      </w:r>
      <w:r w:rsidRPr="00D21243">
        <w:rPr>
          <w:rFonts w:ascii="仿宋_GB2312" w:eastAsia="仿宋_GB2312" w:hAnsi="仿宋" w:hint="eastAsia"/>
          <w:noProof/>
          <w:sz w:val="32"/>
        </w:rPr>
        <w:t>李明江</w:t>
      </w:r>
      <w:r w:rsidRPr="00D21243">
        <w:rPr>
          <w:rFonts w:ascii="仿宋_GB2312" w:eastAsia="仿宋_GB2312" w:hAnsi="仿宋" w:hint="eastAsia"/>
          <w:sz w:val="32"/>
        </w:rPr>
        <w:t>，男，</w:t>
      </w:r>
      <w:r w:rsidRPr="00D21243">
        <w:rPr>
          <w:rFonts w:ascii="仿宋_GB2312" w:eastAsia="仿宋_GB2312" w:hAnsi="仿宋" w:hint="eastAsia"/>
          <w:noProof/>
          <w:sz w:val="32"/>
        </w:rPr>
        <w:t>1971年6月28日</w:t>
      </w:r>
      <w:r w:rsidRPr="00D21243">
        <w:rPr>
          <w:rFonts w:ascii="仿宋_GB2312" w:eastAsia="仿宋_GB2312" w:hAnsi="仿宋" w:hint="eastAsia"/>
          <w:sz w:val="32"/>
        </w:rPr>
        <w:t>出生，</w:t>
      </w:r>
      <w:r w:rsidRPr="00D21243">
        <w:rPr>
          <w:rFonts w:ascii="仿宋_GB2312" w:eastAsia="仿宋_GB2312" w:hAnsi="仿宋" w:hint="eastAsia"/>
          <w:noProof/>
          <w:sz w:val="32"/>
        </w:rPr>
        <w:t>汉族</w:t>
      </w:r>
      <w:r w:rsidRPr="00D21243">
        <w:rPr>
          <w:rFonts w:ascii="仿宋_GB2312" w:eastAsia="仿宋_GB2312" w:hAnsi="仿宋" w:hint="eastAsia"/>
          <w:sz w:val="32"/>
        </w:rPr>
        <w:t>,</w:t>
      </w:r>
      <w:r w:rsidRPr="00D21243">
        <w:rPr>
          <w:rFonts w:ascii="仿宋_GB2312" w:eastAsia="仿宋_GB2312" w:hAnsi="仿宋" w:hint="eastAsia"/>
          <w:noProof/>
          <w:sz w:val="32"/>
        </w:rPr>
        <w:t>小学文化</w:t>
      </w:r>
      <w:r w:rsidRPr="00D21243">
        <w:rPr>
          <w:rFonts w:ascii="仿宋_GB2312" w:eastAsia="仿宋_GB2312" w:hAnsi="仿宋" w:hint="eastAsia"/>
          <w:sz w:val="32"/>
        </w:rPr>
        <w:t>，</w:t>
      </w:r>
      <w:r w:rsidRPr="00D21243">
        <w:rPr>
          <w:rFonts w:ascii="仿宋_GB2312" w:eastAsia="仿宋_GB2312" w:hAnsi="仿宋" w:hint="eastAsia"/>
          <w:noProof/>
          <w:sz w:val="32"/>
        </w:rPr>
        <w:t>无业</w:t>
      </w:r>
      <w:r w:rsidRPr="00D21243">
        <w:rPr>
          <w:rFonts w:ascii="仿宋_GB2312" w:eastAsia="仿宋_GB2312" w:hAnsi="仿宋" w:hint="eastAsia"/>
          <w:sz w:val="32"/>
        </w:rPr>
        <w:t>，原户籍所在地：</w:t>
      </w:r>
      <w:r w:rsidRPr="00D21243">
        <w:rPr>
          <w:rFonts w:ascii="仿宋_GB2312" w:eastAsia="仿宋_GB2312" w:hAnsi="仿宋" w:hint="eastAsia"/>
          <w:noProof/>
          <w:sz w:val="32"/>
        </w:rPr>
        <w:t>贵州省毕节市</w:t>
      </w:r>
      <w:r w:rsidRPr="00D21243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0B4FBC" w:rsidRPr="00D21243" w:rsidRDefault="000B4FBC" w:rsidP="000B4FBC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D21243">
        <w:rPr>
          <w:rFonts w:ascii="仿宋_GB2312" w:eastAsia="仿宋_GB2312" w:hAnsi="仿宋" w:hint="eastAsia"/>
          <w:sz w:val="32"/>
        </w:rPr>
        <w:t>罪犯</w:t>
      </w:r>
      <w:r w:rsidRPr="00D21243">
        <w:rPr>
          <w:rFonts w:ascii="仿宋_GB2312" w:eastAsia="仿宋_GB2312" w:hAnsi="仿宋" w:hint="eastAsia"/>
          <w:noProof/>
          <w:sz w:val="32"/>
        </w:rPr>
        <w:t>李明江</w:t>
      </w:r>
      <w:r w:rsidRPr="00D21243">
        <w:rPr>
          <w:rFonts w:ascii="仿宋_GB2312" w:eastAsia="仿宋_GB2312" w:hAnsi="仿宋" w:hint="eastAsia"/>
          <w:sz w:val="32"/>
        </w:rPr>
        <w:t>因</w:t>
      </w:r>
      <w:r w:rsidRPr="00D21243">
        <w:rPr>
          <w:rFonts w:ascii="仿宋_GB2312" w:eastAsia="仿宋_GB2312" w:hAnsi="仿宋" w:hint="eastAsia"/>
          <w:noProof/>
          <w:sz w:val="32"/>
        </w:rPr>
        <w:t>故意杀人罪、非法制造、买卖枪支罪</w:t>
      </w:r>
      <w:r w:rsidRPr="00D21243">
        <w:rPr>
          <w:rFonts w:ascii="仿宋_GB2312" w:eastAsia="仿宋_GB2312" w:hAnsi="仿宋" w:hint="eastAsia"/>
          <w:sz w:val="32"/>
        </w:rPr>
        <w:t>，经</w:t>
      </w:r>
      <w:r w:rsidRPr="00D21243">
        <w:rPr>
          <w:rFonts w:ascii="仿宋_GB2312" w:eastAsia="仿宋_GB2312" w:hAnsi="仿宋" w:hint="eastAsia"/>
          <w:noProof/>
          <w:sz w:val="32"/>
        </w:rPr>
        <w:t>四川省泸州市中级人民法院</w:t>
      </w:r>
      <w:r w:rsidRPr="00D21243">
        <w:rPr>
          <w:rFonts w:ascii="仿宋_GB2312" w:eastAsia="仿宋_GB2312" w:hAnsi="仿宋" w:hint="eastAsia"/>
          <w:sz w:val="32"/>
        </w:rPr>
        <w:t>于</w:t>
      </w:r>
      <w:r w:rsidRPr="00D21243">
        <w:rPr>
          <w:rFonts w:ascii="仿宋_GB2312" w:eastAsia="仿宋_GB2312" w:hAnsi="仿宋" w:hint="eastAsia"/>
          <w:noProof/>
          <w:sz w:val="32"/>
        </w:rPr>
        <w:t>2017年8月11日</w:t>
      </w:r>
      <w:r w:rsidRPr="00D21243">
        <w:rPr>
          <w:rFonts w:ascii="仿宋_GB2312" w:eastAsia="仿宋_GB2312" w:hAnsi="仿宋" w:hint="eastAsia"/>
          <w:sz w:val="32"/>
        </w:rPr>
        <w:t>以</w:t>
      </w:r>
      <w:r w:rsidRPr="00D21243">
        <w:rPr>
          <w:rFonts w:ascii="仿宋_GB2312" w:eastAsia="仿宋_GB2312" w:hAnsi="仿宋" w:hint="eastAsia"/>
          <w:noProof/>
          <w:sz w:val="32"/>
        </w:rPr>
        <w:t>(2016)川05刑初63号刑事附带民事判决</w:t>
      </w:r>
      <w:r w:rsidRPr="00D21243">
        <w:rPr>
          <w:rFonts w:ascii="仿宋_GB2312" w:eastAsia="仿宋_GB2312" w:hAnsi="仿宋" w:hint="eastAsia"/>
          <w:sz w:val="32"/>
        </w:rPr>
        <w:t>书判处</w:t>
      </w:r>
      <w:r w:rsidRPr="00D21243">
        <w:rPr>
          <w:rFonts w:ascii="仿宋_GB2312" w:eastAsia="仿宋_GB2312" w:hAnsi="仿宋" w:hint="eastAsia"/>
          <w:noProof/>
          <w:sz w:val="32"/>
        </w:rPr>
        <w:t>无期徒刑，剥夺政治权利终身,</w:t>
      </w:r>
      <w:r>
        <w:rPr>
          <w:rFonts w:ascii="仿宋_GB2312" w:eastAsia="仿宋_GB2312" w:hAnsi="仿宋" w:hint="eastAsia"/>
          <w:noProof/>
          <w:sz w:val="32"/>
        </w:rPr>
        <w:t>二人共同民事</w:t>
      </w:r>
      <w:r w:rsidRPr="00D21243">
        <w:rPr>
          <w:rFonts w:ascii="仿宋_GB2312" w:eastAsia="仿宋_GB2312" w:hAnsi="仿宋" w:hint="eastAsia"/>
          <w:noProof/>
          <w:sz w:val="32"/>
        </w:rPr>
        <w:t>赔偿25233元</w:t>
      </w:r>
      <w:r w:rsidRPr="00D21243">
        <w:rPr>
          <w:rFonts w:ascii="仿宋_GB2312" w:eastAsia="仿宋_GB2312" w:hAnsi="仿宋" w:hint="eastAsia"/>
          <w:sz w:val="32"/>
        </w:rPr>
        <w:t>。</w:t>
      </w:r>
      <w:r w:rsidRPr="00D21243">
        <w:rPr>
          <w:rFonts w:ascii="仿宋_GB2312" w:eastAsia="仿宋_GB2312" w:hAnsi="仿宋" w:hint="eastAsia"/>
          <w:noProof/>
          <w:sz w:val="32"/>
        </w:rPr>
        <w:t>被告人李明江</w:t>
      </w:r>
      <w:r>
        <w:rPr>
          <w:rFonts w:ascii="仿宋_GB2312" w:eastAsia="仿宋_GB2312" w:hAnsi="仿宋" w:hint="eastAsia"/>
          <w:noProof/>
          <w:sz w:val="32"/>
        </w:rPr>
        <w:t>及同案犯</w:t>
      </w:r>
      <w:r w:rsidRPr="00D21243">
        <w:rPr>
          <w:rFonts w:ascii="仿宋_GB2312" w:eastAsia="仿宋_GB2312" w:hAnsi="仿宋" w:hint="eastAsia"/>
          <w:noProof/>
          <w:sz w:val="32"/>
        </w:rPr>
        <w:t>不服判决提起上诉，经四川省高级人民法院于2018年1月29日作出(2017)川刑终509号刑事裁定书，裁定驳回上诉，维持原判。</w:t>
      </w:r>
      <w:r w:rsidRPr="00D21243">
        <w:rPr>
          <w:rFonts w:ascii="仿宋_GB2312" w:eastAsia="仿宋_GB2312" w:hAnsi="仿宋" w:hint="eastAsia"/>
          <w:sz w:val="32"/>
        </w:rPr>
        <w:t>刑期自</w:t>
      </w:r>
      <w:r w:rsidRPr="00D21243">
        <w:rPr>
          <w:rFonts w:ascii="仿宋_GB2312" w:eastAsia="仿宋_GB2312" w:hAnsi="仿宋" w:hint="eastAsia"/>
          <w:noProof/>
          <w:sz w:val="32"/>
        </w:rPr>
        <w:t>2018年7月26日</w:t>
      </w:r>
      <w:r w:rsidRPr="00D21243">
        <w:rPr>
          <w:rFonts w:ascii="仿宋_GB2312" w:eastAsia="仿宋_GB2312" w:hAnsi="仿宋" w:hint="eastAsia"/>
          <w:sz w:val="32"/>
        </w:rPr>
        <w:t>起。于</w:t>
      </w:r>
      <w:r w:rsidRPr="00D21243">
        <w:rPr>
          <w:rFonts w:ascii="仿宋_GB2312" w:eastAsia="仿宋_GB2312" w:hAnsi="仿宋" w:hint="eastAsia"/>
          <w:noProof/>
          <w:sz w:val="32"/>
        </w:rPr>
        <w:t>2018年8月2日</w:t>
      </w:r>
      <w:r w:rsidRPr="00D21243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D21243">
        <w:rPr>
          <w:rFonts w:ascii="仿宋_GB2312" w:eastAsia="仿宋_GB2312" w:hAnsi="仿宋" w:hint="eastAsia"/>
          <w:bCs/>
          <w:noProof/>
          <w:sz w:val="32"/>
        </w:rPr>
        <w:t>2022年7月27日经四川省高级人民法院以(2022)川刑更771号刑事裁定书裁定减为有期徒刑二十二年，剥夺政治权利八年。应于2044年7月26日刑满。</w:t>
      </w:r>
    </w:p>
    <w:p w:rsidR="000B4FBC" w:rsidRPr="00D21243" w:rsidRDefault="000B4FBC" w:rsidP="000B4FBC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D21243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播》节目，每周五按时参加监区组织的集中教育会、生活检讨会及各项专项教育活动，认真撰写每月月记，在每次的考试考核中成绩良好；该犯劳动态度端正，服从安排，积</w:t>
      </w:r>
      <w:r w:rsidRPr="00D21243">
        <w:rPr>
          <w:rFonts w:ascii="仿宋_GB2312" w:eastAsia="仿宋_GB2312" w:hAnsi="仿宋" w:hint="eastAsia"/>
          <w:noProof/>
          <w:sz w:val="32"/>
        </w:rPr>
        <w:lastRenderedPageBreak/>
        <w:t>极肯干。在监区从事包装劳动加工，能虚心学习劳动技能，不断提高劳动水平，遵守劳动纪律和定置管理规定。该犯在劳动中认真负责，严格遵守操作规程，严把质量关，做到不合格的产品尽量不流向下工序，有效的控制了成品的合格率，保证了产品的质量。该犯</w:t>
      </w:r>
      <w:r>
        <w:rPr>
          <w:rFonts w:ascii="仿宋_GB2312" w:eastAsia="仿宋_GB2312" w:hAnsi="仿宋" w:hint="eastAsia"/>
          <w:noProof/>
          <w:sz w:val="32"/>
        </w:rPr>
        <w:t>与另一人共同民事</w:t>
      </w:r>
      <w:r w:rsidRPr="00D21243">
        <w:rPr>
          <w:rFonts w:ascii="仿宋_GB2312" w:eastAsia="仿宋_GB2312" w:hAnsi="仿宋" w:hint="eastAsia"/>
          <w:noProof/>
          <w:sz w:val="32"/>
        </w:rPr>
        <w:t>赔偿25233元已履行</w:t>
      </w:r>
      <w:r w:rsidRPr="00D21243">
        <w:rPr>
          <w:rFonts w:ascii="仿宋_GB2312" w:eastAsia="仿宋_GB2312" w:hAnsi="仿宋" w:hint="eastAsia"/>
          <w:sz w:val="32"/>
        </w:rPr>
        <w:t>。本次考核期内，罪犯</w:t>
      </w:r>
      <w:r w:rsidRPr="00D21243">
        <w:rPr>
          <w:rFonts w:ascii="仿宋_GB2312" w:eastAsia="仿宋_GB2312" w:hAnsi="仿宋" w:hint="eastAsia"/>
          <w:noProof/>
          <w:sz w:val="32"/>
        </w:rPr>
        <w:t>李明江</w:t>
      </w:r>
      <w:r w:rsidRPr="00D21243">
        <w:rPr>
          <w:rFonts w:ascii="仿宋_GB2312" w:eastAsia="仿宋_GB2312" w:hAnsi="仿宋" w:hint="eastAsia"/>
          <w:sz w:val="32"/>
        </w:rPr>
        <w:t>共计获得表扬</w:t>
      </w:r>
      <w:r w:rsidRPr="00D21243">
        <w:rPr>
          <w:rFonts w:ascii="仿宋_GB2312" w:eastAsia="仿宋_GB2312" w:hAnsi="仿宋" w:hint="eastAsia"/>
          <w:noProof/>
          <w:sz w:val="32"/>
        </w:rPr>
        <w:t>6</w:t>
      </w:r>
      <w:r w:rsidRPr="00D21243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0B4FBC" w:rsidRPr="00D21243" w:rsidRDefault="000B4FBC" w:rsidP="000B4FBC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D21243">
        <w:rPr>
          <w:rFonts w:hAnsi="仿宋"/>
        </w:rPr>
        <w:t>综上所述，罪犯</w:t>
      </w:r>
      <w:r w:rsidRPr="00D21243">
        <w:rPr>
          <w:rFonts w:hAnsi="仿宋"/>
          <w:noProof/>
        </w:rPr>
        <w:t>李明江</w:t>
      </w:r>
      <w:r w:rsidRPr="00D21243">
        <w:rPr>
          <w:rFonts w:hAnsi="仿宋"/>
        </w:rPr>
        <w:t>在服刑期间，认罪悔罪，遵规守纪，积极改造，确有悔改表现。</w:t>
      </w:r>
      <w:r w:rsidRPr="00D21243">
        <w:rPr>
          <w:rFonts w:hAnsi="仿宋"/>
          <w:noProof/>
        </w:rPr>
        <w:t>该犯系</w:t>
      </w:r>
      <w:r>
        <w:rPr>
          <w:rFonts w:hAnsi="仿宋"/>
          <w:noProof/>
        </w:rPr>
        <w:t>数罪并罚、</w:t>
      </w:r>
      <w:r w:rsidRPr="00D21243">
        <w:rPr>
          <w:rFonts w:hAnsi="仿宋"/>
          <w:noProof/>
        </w:rPr>
        <w:t>故意杀人</w:t>
      </w:r>
      <w:r>
        <w:rPr>
          <w:rFonts w:hAnsi="仿宋"/>
          <w:noProof/>
        </w:rPr>
        <w:t>、</w:t>
      </w:r>
      <w:r w:rsidRPr="00D21243">
        <w:rPr>
          <w:rFonts w:hAnsi="仿宋"/>
          <w:noProof/>
        </w:rPr>
        <w:t>非法制造、买卖枪支犯罪罪犯</w:t>
      </w:r>
      <w:r>
        <w:rPr>
          <w:rFonts w:hAnsi="仿宋"/>
          <w:noProof/>
        </w:rPr>
        <w:t>，依法应当</w:t>
      </w:r>
      <w:r w:rsidRPr="00D21243">
        <w:rPr>
          <w:rFonts w:hAnsi="仿宋"/>
          <w:noProof/>
        </w:rPr>
        <w:t>从严。</w:t>
      </w:r>
    </w:p>
    <w:p w:rsidR="000B4FBC" w:rsidRPr="00D21243" w:rsidRDefault="000B4FBC" w:rsidP="000B4FBC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D21243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D21243">
        <w:rPr>
          <w:rFonts w:hAnsi="仿宋"/>
          <w:noProof/>
        </w:rPr>
        <w:t>李明江</w:t>
      </w:r>
      <w:r w:rsidRPr="00D21243">
        <w:rPr>
          <w:rFonts w:hAnsi="仿宋"/>
        </w:rPr>
        <w:t>减刑</w:t>
      </w:r>
      <w:r>
        <w:rPr>
          <w:rFonts w:hAnsi="仿宋"/>
        </w:rPr>
        <w:t>八个月</w:t>
      </w:r>
      <w:r w:rsidRPr="00D21243">
        <w:rPr>
          <w:rFonts w:hAnsi="仿宋"/>
        </w:rPr>
        <w:t>。特报请裁定。</w:t>
      </w:r>
    </w:p>
    <w:p w:rsidR="000B4FBC" w:rsidRPr="00D21243" w:rsidRDefault="000B4FBC" w:rsidP="000B4FBC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D21243">
        <w:rPr>
          <w:rFonts w:hAnsi="仿宋"/>
        </w:rPr>
        <w:t>此致</w:t>
      </w:r>
    </w:p>
    <w:p w:rsidR="000B4FBC" w:rsidRPr="00D21243" w:rsidRDefault="000B4FBC" w:rsidP="000B4FBC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D21243">
        <w:rPr>
          <w:rFonts w:hAnsi="仿宋"/>
          <w:szCs w:val="32"/>
        </w:rPr>
        <w:t>四川省宜宾市中级人民法院</w:t>
      </w:r>
    </w:p>
    <w:p w:rsidR="000B4FBC" w:rsidRPr="00D21243" w:rsidRDefault="000B4FBC" w:rsidP="000B4FBC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0B4FBC" w:rsidRPr="00D21243" w:rsidRDefault="000B4FBC" w:rsidP="000B4FBC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0B4FBC" w:rsidRPr="00D21243" w:rsidRDefault="000B4FBC" w:rsidP="000B4FBC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D21243">
        <w:rPr>
          <w:rFonts w:hAnsi="仿宋"/>
        </w:rPr>
        <w:t>四川省宜宾监狱</w:t>
      </w:r>
    </w:p>
    <w:p w:rsidR="000B4FBC" w:rsidRPr="00D21243" w:rsidRDefault="000B4FBC" w:rsidP="000B4FBC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0B4FBC" w:rsidRPr="001A5709" w:rsidRDefault="000B4FBC" w:rsidP="000B4FBC">
      <w:pPr>
        <w:spacing w:line="420" w:lineRule="exact"/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4334C8" w:rsidRPr="000B4FBC" w:rsidRDefault="004334C8"/>
    <w:sectPr w:rsidR="004334C8" w:rsidRPr="000B4F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34C8" w:rsidRDefault="004334C8" w:rsidP="000B4FBC">
      <w:r>
        <w:separator/>
      </w:r>
    </w:p>
  </w:endnote>
  <w:endnote w:type="continuationSeparator" w:id="1">
    <w:p w:rsidR="004334C8" w:rsidRDefault="004334C8" w:rsidP="000B4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34C8" w:rsidRDefault="004334C8" w:rsidP="000B4FBC">
      <w:r>
        <w:separator/>
      </w:r>
    </w:p>
  </w:footnote>
  <w:footnote w:type="continuationSeparator" w:id="1">
    <w:p w:rsidR="004334C8" w:rsidRDefault="004334C8" w:rsidP="000B4F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4FBC"/>
    <w:rsid w:val="000B4FBC"/>
    <w:rsid w:val="00433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FB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B4F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B4FB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B4FB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B4FBC"/>
    <w:rPr>
      <w:sz w:val="18"/>
      <w:szCs w:val="18"/>
    </w:rPr>
  </w:style>
  <w:style w:type="paragraph" w:styleId="a5">
    <w:name w:val="Closing"/>
    <w:basedOn w:val="a"/>
    <w:link w:val="Char1"/>
    <w:rsid w:val="000B4FBC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0B4FBC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0B4FBC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0B4FBC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967</Characters>
  <Application>Microsoft Office Word</Application>
  <DocSecurity>0</DocSecurity>
  <Lines>8</Lines>
  <Paragraphs>2</Paragraphs>
  <ScaleCrop>false</ScaleCrop>
  <Company>微软中国</Company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2025-03-19T02:31:00Z</dcterms:created>
  <dcterms:modified xsi:type="dcterms:W3CDTF">2025-03-19T02:31:00Z</dcterms:modified>
</cp:coreProperties>
</file>