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D" w:rsidRDefault="00D2328D" w:rsidP="00D2328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2328D" w:rsidRPr="00895E0A" w:rsidRDefault="00D2328D" w:rsidP="00D2328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D2328D" w:rsidRPr="00AC4BED" w:rsidRDefault="00D2328D" w:rsidP="00D2328D">
      <w:pPr>
        <w:spacing w:line="460" w:lineRule="exact"/>
        <w:jc w:val="center"/>
        <w:rPr>
          <w:rFonts w:eastAsia="黑体"/>
          <w:sz w:val="32"/>
        </w:rPr>
      </w:pPr>
    </w:p>
    <w:p w:rsidR="00D2328D" w:rsidRPr="00D21243" w:rsidRDefault="00D2328D" w:rsidP="00D2328D">
      <w:pPr>
        <w:spacing w:line="460" w:lineRule="exact"/>
        <w:ind w:firstLineChars="1350" w:firstLine="4320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116</w:t>
      </w:r>
      <w:r w:rsidRPr="00D21243">
        <w:rPr>
          <w:rFonts w:ascii="仿宋_GB2312" w:eastAsia="仿宋_GB2312" w:hAnsi="仿宋" w:hint="eastAsia"/>
          <w:sz w:val="32"/>
        </w:rPr>
        <w:t>号</w:t>
      </w:r>
    </w:p>
    <w:p w:rsidR="00D2328D" w:rsidRPr="00D21243" w:rsidRDefault="00D2328D" w:rsidP="00D2328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罪犯</w:t>
      </w:r>
      <w:r w:rsidRPr="00D21243">
        <w:rPr>
          <w:rFonts w:ascii="仿宋_GB2312" w:eastAsia="仿宋_GB2312" w:hAnsi="仿宋" w:hint="eastAsia"/>
          <w:noProof/>
          <w:sz w:val="32"/>
        </w:rPr>
        <w:t>周正荣</w:t>
      </w:r>
      <w:r w:rsidRPr="00D21243">
        <w:rPr>
          <w:rFonts w:ascii="仿宋_GB2312" w:eastAsia="仿宋_GB2312" w:hAnsi="仿宋" w:hint="eastAsia"/>
          <w:sz w:val="32"/>
        </w:rPr>
        <w:t>，男，</w:t>
      </w:r>
      <w:r w:rsidRPr="00D21243">
        <w:rPr>
          <w:rFonts w:ascii="仿宋_GB2312" w:eastAsia="仿宋_GB2312" w:hAnsi="仿宋" w:hint="eastAsia"/>
          <w:noProof/>
          <w:sz w:val="32"/>
        </w:rPr>
        <w:t>1972年10月21日</w:t>
      </w:r>
      <w:r w:rsidRPr="00D21243">
        <w:rPr>
          <w:rFonts w:ascii="仿宋_GB2312" w:eastAsia="仿宋_GB2312" w:hAnsi="仿宋" w:hint="eastAsia"/>
          <w:sz w:val="32"/>
        </w:rPr>
        <w:t>出生，</w:t>
      </w:r>
      <w:r w:rsidRPr="00D21243">
        <w:rPr>
          <w:rFonts w:ascii="仿宋_GB2312" w:eastAsia="仿宋_GB2312" w:hAnsi="仿宋" w:hint="eastAsia"/>
          <w:noProof/>
          <w:sz w:val="32"/>
        </w:rPr>
        <w:t>汉族</w:t>
      </w:r>
      <w:r w:rsidRPr="00D21243">
        <w:rPr>
          <w:rFonts w:ascii="仿宋_GB2312" w:eastAsia="仿宋_GB2312" w:hAnsi="仿宋" w:hint="eastAsia"/>
          <w:sz w:val="32"/>
        </w:rPr>
        <w:t>,</w:t>
      </w:r>
      <w:r w:rsidRPr="00D21243">
        <w:rPr>
          <w:rFonts w:ascii="仿宋_GB2312" w:eastAsia="仿宋_GB2312" w:hAnsi="仿宋" w:hint="eastAsia"/>
          <w:noProof/>
          <w:sz w:val="32"/>
        </w:rPr>
        <w:t>小学文化</w:t>
      </w:r>
      <w:r w:rsidRPr="00D21243">
        <w:rPr>
          <w:rFonts w:ascii="仿宋_GB2312" w:eastAsia="仿宋_GB2312" w:hAnsi="仿宋" w:hint="eastAsia"/>
          <w:sz w:val="32"/>
        </w:rPr>
        <w:t>，</w:t>
      </w:r>
      <w:r w:rsidRPr="00D21243">
        <w:rPr>
          <w:rFonts w:ascii="仿宋_GB2312" w:eastAsia="仿宋_GB2312" w:hAnsi="仿宋" w:hint="eastAsia"/>
          <w:noProof/>
          <w:sz w:val="32"/>
        </w:rPr>
        <w:t>无业</w:t>
      </w:r>
      <w:r w:rsidRPr="00D21243">
        <w:rPr>
          <w:rFonts w:ascii="仿宋_GB2312" w:eastAsia="仿宋_GB2312" w:hAnsi="仿宋" w:hint="eastAsia"/>
          <w:sz w:val="32"/>
        </w:rPr>
        <w:t>，原户籍所在地：</w:t>
      </w:r>
      <w:r w:rsidRPr="00D21243">
        <w:rPr>
          <w:rFonts w:ascii="仿宋_GB2312" w:eastAsia="仿宋_GB2312" w:hAnsi="仿宋" w:hint="eastAsia"/>
          <w:noProof/>
          <w:sz w:val="32"/>
        </w:rPr>
        <w:t>四川省泸州市合江县</w:t>
      </w:r>
      <w:r w:rsidRPr="00D2124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D2328D" w:rsidRPr="00D21243" w:rsidRDefault="00D2328D" w:rsidP="00D2328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罪犯</w:t>
      </w:r>
      <w:r w:rsidRPr="00D21243">
        <w:rPr>
          <w:rFonts w:ascii="仿宋_GB2312" w:eastAsia="仿宋_GB2312" w:hAnsi="仿宋" w:hint="eastAsia"/>
          <w:noProof/>
          <w:sz w:val="32"/>
        </w:rPr>
        <w:t>周正荣2012年12月22日因容留他人吸毒罪被判处有期徒刑六个月，2013年2月28刑满释放。</w:t>
      </w:r>
      <w:r w:rsidRPr="00D21243">
        <w:rPr>
          <w:rFonts w:ascii="仿宋_GB2312" w:eastAsia="仿宋_GB2312" w:hAnsi="仿宋" w:hint="eastAsia"/>
          <w:sz w:val="32"/>
        </w:rPr>
        <w:t>因</w:t>
      </w:r>
      <w:r w:rsidRPr="00D21243">
        <w:rPr>
          <w:rFonts w:ascii="仿宋_GB2312" w:eastAsia="仿宋_GB2312" w:hAnsi="仿宋" w:hint="eastAsia"/>
          <w:noProof/>
          <w:sz w:val="32"/>
        </w:rPr>
        <w:t>贩卖、运输毒品罪</w:t>
      </w:r>
      <w:r w:rsidRPr="00D21243">
        <w:rPr>
          <w:rFonts w:ascii="仿宋_GB2312" w:eastAsia="仿宋_GB2312" w:hAnsi="仿宋" w:hint="eastAsia"/>
          <w:sz w:val="32"/>
        </w:rPr>
        <w:t>，经</w:t>
      </w:r>
      <w:r w:rsidRPr="00D21243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D21243">
        <w:rPr>
          <w:rFonts w:ascii="仿宋_GB2312" w:eastAsia="仿宋_GB2312" w:hAnsi="仿宋" w:hint="eastAsia"/>
          <w:sz w:val="32"/>
        </w:rPr>
        <w:t>于</w:t>
      </w:r>
      <w:r w:rsidRPr="00D21243">
        <w:rPr>
          <w:rFonts w:ascii="仿宋_GB2312" w:eastAsia="仿宋_GB2312" w:hAnsi="仿宋" w:hint="eastAsia"/>
          <w:noProof/>
          <w:sz w:val="32"/>
        </w:rPr>
        <w:t>2017年10月23日</w:t>
      </w:r>
      <w:r w:rsidRPr="00D21243">
        <w:rPr>
          <w:rFonts w:ascii="仿宋_GB2312" w:eastAsia="仿宋_GB2312" w:hAnsi="仿宋" w:hint="eastAsia"/>
          <w:sz w:val="32"/>
        </w:rPr>
        <w:t>以</w:t>
      </w:r>
      <w:r w:rsidRPr="00D21243">
        <w:rPr>
          <w:rFonts w:ascii="仿宋_GB2312" w:eastAsia="仿宋_GB2312" w:hAnsi="仿宋" w:hint="eastAsia"/>
          <w:noProof/>
          <w:sz w:val="32"/>
        </w:rPr>
        <w:t>（2016）川05刑初53号刑事判决</w:t>
      </w:r>
      <w:r w:rsidRPr="00D21243">
        <w:rPr>
          <w:rFonts w:ascii="仿宋_GB2312" w:eastAsia="仿宋_GB2312" w:hAnsi="仿宋" w:hint="eastAsia"/>
          <w:sz w:val="32"/>
        </w:rPr>
        <w:t>书判处</w:t>
      </w:r>
      <w:r w:rsidRPr="00D21243">
        <w:rPr>
          <w:rFonts w:ascii="仿宋_GB2312" w:eastAsia="仿宋_GB2312" w:hAnsi="仿宋" w:hint="eastAsia"/>
          <w:noProof/>
          <w:sz w:val="32"/>
        </w:rPr>
        <w:t>无期徒刑，剥夺政治权利终身,并处没收个人全部财产</w:t>
      </w:r>
      <w:r w:rsidRPr="00D21243">
        <w:rPr>
          <w:rFonts w:ascii="仿宋_GB2312" w:eastAsia="仿宋_GB2312" w:hAnsi="仿宋" w:hint="eastAsia"/>
          <w:sz w:val="32"/>
        </w:rPr>
        <w:t>。</w:t>
      </w:r>
      <w:r w:rsidRPr="00D21243">
        <w:rPr>
          <w:rFonts w:ascii="仿宋_GB2312" w:eastAsia="仿宋_GB2312" w:hAnsi="仿宋" w:hint="eastAsia"/>
          <w:noProof/>
          <w:sz w:val="32"/>
        </w:rPr>
        <w:t>被告人周正荣</w:t>
      </w:r>
      <w:r>
        <w:rPr>
          <w:rFonts w:ascii="仿宋_GB2312" w:eastAsia="仿宋_GB2312" w:hAnsi="仿宋" w:hint="eastAsia"/>
          <w:noProof/>
          <w:sz w:val="32"/>
        </w:rPr>
        <w:t>及同案犯</w:t>
      </w:r>
      <w:r w:rsidRPr="00D21243">
        <w:rPr>
          <w:rFonts w:ascii="仿宋_GB2312" w:eastAsia="仿宋_GB2312" w:hAnsi="仿宋" w:hint="eastAsia"/>
          <w:noProof/>
          <w:sz w:val="32"/>
        </w:rPr>
        <w:t>不服判决提起上诉，经四川省高级人民法院于2018年7月6日作出（2018）川刑终101号刑事裁定书，裁定驳回上诉，维持原判。</w:t>
      </w:r>
      <w:r w:rsidRPr="00D21243">
        <w:rPr>
          <w:rFonts w:ascii="仿宋_GB2312" w:eastAsia="仿宋_GB2312" w:hAnsi="仿宋" w:hint="eastAsia"/>
          <w:sz w:val="32"/>
        </w:rPr>
        <w:t>刑期自</w:t>
      </w:r>
      <w:r w:rsidRPr="00D21243">
        <w:rPr>
          <w:rFonts w:ascii="仿宋_GB2312" w:eastAsia="仿宋_GB2312" w:hAnsi="仿宋" w:hint="eastAsia"/>
          <w:noProof/>
          <w:sz w:val="32"/>
        </w:rPr>
        <w:t>2018年7月31日</w:t>
      </w:r>
      <w:r w:rsidRPr="00D21243">
        <w:rPr>
          <w:rFonts w:ascii="仿宋_GB2312" w:eastAsia="仿宋_GB2312" w:hAnsi="仿宋" w:hint="eastAsia"/>
          <w:sz w:val="32"/>
        </w:rPr>
        <w:t>起。于</w:t>
      </w:r>
      <w:r w:rsidRPr="00D21243">
        <w:rPr>
          <w:rFonts w:ascii="仿宋_GB2312" w:eastAsia="仿宋_GB2312" w:hAnsi="仿宋" w:hint="eastAsia"/>
          <w:noProof/>
          <w:sz w:val="32"/>
        </w:rPr>
        <w:t>2018年9月11日</w:t>
      </w:r>
      <w:r w:rsidRPr="00D2124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D21243">
        <w:rPr>
          <w:rFonts w:ascii="仿宋_GB2312" w:eastAsia="仿宋_GB2312" w:hAnsi="仿宋" w:hint="eastAsia"/>
          <w:bCs/>
          <w:noProof/>
          <w:sz w:val="32"/>
        </w:rPr>
        <w:t>2022年7月27日经四川省高级人民法院以(2022)川刑更770号刑事裁定书裁定减为有期徒刑二十二年，剥夺政治权利八年。应于2044年7月26日刑满。</w:t>
      </w:r>
    </w:p>
    <w:p w:rsidR="00D2328D" w:rsidRPr="00D21243" w:rsidRDefault="00D2328D" w:rsidP="00D2328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</w:t>
      </w:r>
      <w:r w:rsidRPr="00D21243">
        <w:rPr>
          <w:rFonts w:ascii="仿宋_GB2312" w:eastAsia="仿宋_GB2312" w:hAnsi="仿宋" w:hint="eastAsia"/>
          <w:noProof/>
          <w:sz w:val="32"/>
        </w:rPr>
        <w:lastRenderedPageBreak/>
        <w:t>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个人全部财产于2019年4月1日经四川省泸州市中级人民法院以（2019）川05执167号执行裁定书裁定终结执行</w:t>
      </w:r>
      <w:r w:rsidRPr="00D21243">
        <w:rPr>
          <w:rFonts w:ascii="仿宋_GB2312" w:eastAsia="仿宋_GB2312" w:hAnsi="仿宋" w:hint="eastAsia"/>
          <w:sz w:val="32"/>
        </w:rPr>
        <w:t>。本次考核期内，罪犯</w:t>
      </w:r>
      <w:r w:rsidRPr="00D21243">
        <w:rPr>
          <w:rFonts w:ascii="仿宋_GB2312" w:eastAsia="仿宋_GB2312" w:hAnsi="仿宋" w:hint="eastAsia"/>
          <w:noProof/>
          <w:sz w:val="32"/>
        </w:rPr>
        <w:t>周正荣</w:t>
      </w:r>
      <w:r w:rsidRPr="00D21243">
        <w:rPr>
          <w:rFonts w:ascii="仿宋_GB2312" w:eastAsia="仿宋_GB2312" w:hAnsi="仿宋" w:hint="eastAsia"/>
          <w:sz w:val="32"/>
        </w:rPr>
        <w:t>共计获得表扬</w:t>
      </w:r>
      <w:r w:rsidRPr="00D21243">
        <w:rPr>
          <w:rFonts w:ascii="仿宋_GB2312" w:eastAsia="仿宋_GB2312" w:hAnsi="仿宋" w:hint="eastAsia"/>
          <w:noProof/>
          <w:sz w:val="32"/>
        </w:rPr>
        <w:t>5</w:t>
      </w:r>
      <w:r w:rsidRPr="00D2124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D2328D" w:rsidRPr="00D21243" w:rsidRDefault="00D2328D" w:rsidP="00D2328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综上所述，罪犯</w:t>
      </w:r>
      <w:r w:rsidRPr="00D21243">
        <w:rPr>
          <w:rFonts w:hAnsi="仿宋"/>
          <w:noProof/>
        </w:rPr>
        <w:t>周正荣</w:t>
      </w:r>
      <w:r w:rsidRPr="00D21243">
        <w:rPr>
          <w:rFonts w:hAnsi="仿宋"/>
        </w:rPr>
        <w:t>在服刑期间，认罪悔罪，遵规守纪，积极改造，确有悔改表现。</w:t>
      </w:r>
      <w:r w:rsidRPr="00D21243">
        <w:rPr>
          <w:rFonts w:hAnsi="仿宋"/>
          <w:noProof/>
        </w:rPr>
        <w:t>该犯系累犯，减刑从严。</w:t>
      </w:r>
    </w:p>
    <w:p w:rsidR="00D2328D" w:rsidRPr="00D21243" w:rsidRDefault="00D2328D" w:rsidP="00D2328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D21243">
        <w:rPr>
          <w:rFonts w:hAnsi="仿宋"/>
          <w:noProof/>
        </w:rPr>
        <w:t>周正荣</w:t>
      </w:r>
      <w:r w:rsidRPr="00D21243">
        <w:rPr>
          <w:rFonts w:hAnsi="仿宋"/>
        </w:rPr>
        <w:t>减刑</w:t>
      </w:r>
      <w:r>
        <w:rPr>
          <w:rFonts w:hAnsi="仿宋"/>
        </w:rPr>
        <w:t>六个月</w:t>
      </w:r>
      <w:r w:rsidRPr="00D21243">
        <w:rPr>
          <w:rFonts w:hAnsi="仿宋"/>
        </w:rPr>
        <w:t>。特报请裁定。</w:t>
      </w:r>
    </w:p>
    <w:p w:rsidR="00D2328D" w:rsidRPr="00D21243" w:rsidRDefault="00D2328D" w:rsidP="00D2328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此致</w:t>
      </w:r>
    </w:p>
    <w:p w:rsidR="00D2328D" w:rsidRPr="00D21243" w:rsidRDefault="00D2328D" w:rsidP="00D2328D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D21243">
        <w:rPr>
          <w:rFonts w:hAnsi="仿宋"/>
          <w:szCs w:val="32"/>
        </w:rPr>
        <w:t>四川省宜宾市中级人民法院</w:t>
      </w:r>
    </w:p>
    <w:p w:rsidR="00D2328D" w:rsidRPr="00D21243" w:rsidRDefault="00D2328D" w:rsidP="00D2328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D2328D" w:rsidRPr="00D21243" w:rsidRDefault="00D2328D" w:rsidP="00D2328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D2328D" w:rsidRPr="00D21243" w:rsidRDefault="00D2328D" w:rsidP="00D2328D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D21243">
        <w:rPr>
          <w:rFonts w:hAnsi="仿宋"/>
        </w:rPr>
        <w:t>四川省宜宾监狱</w:t>
      </w:r>
    </w:p>
    <w:p w:rsidR="00D2328D" w:rsidRPr="00D21243" w:rsidRDefault="00D2328D" w:rsidP="00D2328D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D2328D" w:rsidRPr="001A5709" w:rsidRDefault="00D2328D" w:rsidP="00D2328D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0065F3" w:rsidRPr="00D2328D" w:rsidRDefault="000065F3"/>
    <w:sectPr w:rsidR="000065F3" w:rsidRPr="00D23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5F3" w:rsidRDefault="000065F3" w:rsidP="00D2328D">
      <w:r>
        <w:separator/>
      </w:r>
    </w:p>
  </w:endnote>
  <w:endnote w:type="continuationSeparator" w:id="1">
    <w:p w:rsidR="000065F3" w:rsidRDefault="000065F3" w:rsidP="00D23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5F3" w:rsidRDefault="000065F3" w:rsidP="00D2328D">
      <w:r>
        <w:separator/>
      </w:r>
    </w:p>
  </w:footnote>
  <w:footnote w:type="continuationSeparator" w:id="1">
    <w:p w:rsidR="000065F3" w:rsidRDefault="000065F3" w:rsidP="00D232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28D"/>
    <w:rsid w:val="000065F3"/>
    <w:rsid w:val="00D23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3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32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32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328D"/>
    <w:rPr>
      <w:sz w:val="18"/>
      <w:szCs w:val="18"/>
    </w:rPr>
  </w:style>
  <w:style w:type="paragraph" w:styleId="a5">
    <w:name w:val="Closing"/>
    <w:basedOn w:val="a"/>
    <w:link w:val="Char1"/>
    <w:rsid w:val="00D2328D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D2328D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D2328D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D2328D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1008</Characters>
  <Application>Microsoft Office Word</Application>
  <DocSecurity>0</DocSecurity>
  <Lines>8</Lines>
  <Paragraphs>2</Paragraphs>
  <ScaleCrop>false</ScaleCrop>
  <Company>微软中国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2025-03-19T02:32:00Z</dcterms:created>
  <dcterms:modified xsi:type="dcterms:W3CDTF">2025-03-19T02:33:00Z</dcterms:modified>
</cp:coreProperties>
</file>