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0F" w:rsidRDefault="007F730F" w:rsidP="007F730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7F730F" w:rsidRPr="00895E0A" w:rsidRDefault="007F730F" w:rsidP="007F730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7F730F" w:rsidRPr="00AC4BED" w:rsidRDefault="007F730F" w:rsidP="007F730F">
      <w:pPr>
        <w:spacing w:line="460" w:lineRule="exact"/>
        <w:jc w:val="center"/>
        <w:rPr>
          <w:rFonts w:eastAsia="黑体"/>
          <w:sz w:val="32"/>
        </w:rPr>
      </w:pPr>
    </w:p>
    <w:p w:rsidR="007F730F" w:rsidRPr="000A7047" w:rsidRDefault="007F730F" w:rsidP="007F730F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（2024）宜监减字第</w:t>
      </w:r>
      <w:r w:rsidRPr="000A7047">
        <w:rPr>
          <w:rFonts w:ascii="仿宋_GB2312" w:eastAsia="仿宋_GB2312" w:hAnsi="仿宋" w:hint="eastAsia"/>
          <w:noProof/>
          <w:sz w:val="32"/>
        </w:rPr>
        <w:t>790</w:t>
      </w:r>
      <w:r w:rsidRPr="000A7047">
        <w:rPr>
          <w:rFonts w:ascii="仿宋_GB2312" w:eastAsia="仿宋_GB2312" w:hAnsi="仿宋" w:hint="eastAsia"/>
          <w:sz w:val="32"/>
        </w:rPr>
        <w:t>号</w:t>
      </w:r>
    </w:p>
    <w:p w:rsidR="007F730F" w:rsidRPr="000A7047" w:rsidRDefault="007F730F" w:rsidP="007F730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邱延高</w:t>
      </w:r>
      <w:r w:rsidRPr="000A7047">
        <w:rPr>
          <w:rFonts w:ascii="仿宋_GB2312" w:eastAsia="仿宋_GB2312" w:hAnsi="仿宋" w:hint="eastAsia"/>
          <w:sz w:val="32"/>
        </w:rPr>
        <w:t>，男，</w:t>
      </w:r>
      <w:r w:rsidRPr="000A7047">
        <w:rPr>
          <w:rFonts w:ascii="仿宋_GB2312" w:eastAsia="仿宋_GB2312" w:hAnsi="仿宋" w:hint="eastAsia"/>
          <w:noProof/>
          <w:sz w:val="32"/>
        </w:rPr>
        <w:t>1989年12月10日</w:t>
      </w:r>
      <w:r w:rsidRPr="000A7047">
        <w:rPr>
          <w:rFonts w:ascii="仿宋_GB2312" w:eastAsia="仿宋_GB2312" w:hAnsi="仿宋" w:hint="eastAsia"/>
          <w:sz w:val="32"/>
        </w:rPr>
        <w:t>出生，</w:t>
      </w:r>
      <w:r w:rsidRPr="000A7047">
        <w:rPr>
          <w:rFonts w:ascii="仿宋_GB2312" w:eastAsia="仿宋_GB2312" w:hAnsi="仿宋" w:hint="eastAsia"/>
          <w:noProof/>
          <w:sz w:val="32"/>
        </w:rPr>
        <w:t>汉族</w:t>
      </w:r>
      <w:r w:rsidRPr="000A7047">
        <w:rPr>
          <w:rFonts w:ascii="仿宋_GB2312" w:eastAsia="仿宋_GB2312" w:hAnsi="仿宋" w:hint="eastAsia"/>
          <w:sz w:val="32"/>
        </w:rPr>
        <w:t>,</w:t>
      </w:r>
      <w:r w:rsidRPr="000A7047">
        <w:rPr>
          <w:rFonts w:ascii="仿宋_GB2312" w:eastAsia="仿宋_GB2312" w:hAnsi="仿宋" w:hint="eastAsia"/>
          <w:noProof/>
          <w:sz w:val="32"/>
        </w:rPr>
        <w:t>初中文化</w:t>
      </w:r>
      <w:r w:rsidRPr="000A7047">
        <w:rPr>
          <w:rFonts w:ascii="仿宋_GB2312" w:eastAsia="仿宋_GB2312" w:hAnsi="仿宋" w:hint="eastAsia"/>
          <w:sz w:val="32"/>
        </w:rPr>
        <w:t>，</w:t>
      </w:r>
      <w:r w:rsidRPr="000A7047">
        <w:rPr>
          <w:rFonts w:ascii="仿宋_GB2312" w:eastAsia="仿宋_GB2312" w:hAnsi="仿宋" w:hint="eastAsia"/>
          <w:noProof/>
          <w:sz w:val="32"/>
        </w:rPr>
        <w:t>农民</w:t>
      </w:r>
      <w:r w:rsidRPr="000A7047">
        <w:rPr>
          <w:rFonts w:ascii="仿宋_GB2312" w:eastAsia="仿宋_GB2312" w:hAnsi="仿宋" w:hint="eastAsia"/>
          <w:sz w:val="32"/>
        </w:rPr>
        <w:t>，原户籍所在地：</w:t>
      </w:r>
      <w:r w:rsidRPr="000A7047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乐山市</w:t>
      </w:r>
      <w:r w:rsidRPr="000A7047">
        <w:rPr>
          <w:rFonts w:ascii="仿宋_GB2312" w:eastAsia="仿宋_GB2312" w:hAnsi="仿宋" w:hint="eastAsia"/>
          <w:noProof/>
          <w:sz w:val="32"/>
        </w:rPr>
        <w:t>犍为县</w:t>
      </w:r>
      <w:r w:rsidRPr="000A7047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7F730F" w:rsidRPr="000A7047" w:rsidRDefault="007F730F" w:rsidP="007F730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sz w:val="32"/>
        </w:rPr>
        <w:t>罪犯</w:t>
      </w:r>
      <w:r w:rsidRPr="000A7047">
        <w:rPr>
          <w:rFonts w:ascii="仿宋_GB2312" w:eastAsia="仿宋_GB2312" w:hAnsi="仿宋" w:hint="eastAsia"/>
          <w:noProof/>
          <w:sz w:val="32"/>
        </w:rPr>
        <w:t>邱延高</w:t>
      </w:r>
      <w:r w:rsidRPr="000A7047">
        <w:rPr>
          <w:rFonts w:ascii="仿宋_GB2312" w:eastAsia="仿宋_GB2312" w:hAnsi="仿宋" w:hint="eastAsia"/>
          <w:sz w:val="32"/>
        </w:rPr>
        <w:t>因</w:t>
      </w:r>
      <w:r w:rsidRPr="000A7047">
        <w:rPr>
          <w:rFonts w:ascii="仿宋_GB2312" w:eastAsia="仿宋_GB2312" w:hAnsi="仿宋" w:hint="eastAsia"/>
          <w:noProof/>
          <w:sz w:val="32"/>
        </w:rPr>
        <w:t>抢劫罪、强奸罪、强迫卖淫罪、强制猥亵妇女罪、非法拘禁罪</w:t>
      </w:r>
      <w:r w:rsidRPr="000A7047">
        <w:rPr>
          <w:rFonts w:ascii="仿宋_GB2312" w:eastAsia="仿宋_GB2312" w:hAnsi="仿宋" w:hint="eastAsia"/>
          <w:sz w:val="32"/>
        </w:rPr>
        <w:t>，经</w:t>
      </w:r>
      <w:r w:rsidRPr="000A7047">
        <w:rPr>
          <w:rFonts w:ascii="仿宋_GB2312" w:eastAsia="仿宋_GB2312" w:hAnsi="仿宋" w:hint="eastAsia"/>
          <w:noProof/>
          <w:sz w:val="32"/>
        </w:rPr>
        <w:t>四川省乐山市市中区人民法院</w:t>
      </w:r>
      <w:r w:rsidRPr="000A7047">
        <w:rPr>
          <w:rFonts w:ascii="仿宋_GB2312" w:eastAsia="仿宋_GB2312" w:hAnsi="仿宋" w:hint="eastAsia"/>
          <w:sz w:val="32"/>
        </w:rPr>
        <w:t>于</w:t>
      </w:r>
      <w:r w:rsidRPr="000A7047">
        <w:rPr>
          <w:rFonts w:ascii="仿宋_GB2312" w:eastAsia="仿宋_GB2312" w:hAnsi="仿宋" w:hint="eastAsia"/>
          <w:noProof/>
          <w:sz w:val="32"/>
        </w:rPr>
        <w:t>2011年7月11日</w:t>
      </w:r>
      <w:r w:rsidRPr="000A7047">
        <w:rPr>
          <w:rFonts w:ascii="仿宋_GB2312" w:eastAsia="仿宋_GB2312" w:hAnsi="仿宋" w:hint="eastAsia"/>
          <w:sz w:val="32"/>
        </w:rPr>
        <w:t>以</w:t>
      </w:r>
      <w:r w:rsidRPr="000A7047">
        <w:rPr>
          <w:rFonts w:ascii="仿宋_GB2312" w:eastAsia="仿宋_GB2312" w:hAnsi="仿宋" w:hint="eastAsia"/>
          <w:noProof/>
          <w:sz w:val="32"/>
        </w:rPr>
        <w:t>（2011）乐中刑初字第138号刑事判决</w:t>
      </w:r>
      <w:r w:rsidRPr="000A7047">
        <w:rPr>
          <w:rFonts w:ascii="仿宋_GB2312" w:eastAsia="仿宋_GB2312" w:hAnsi="仿宋" w:hint="eastAsia"/>
          <w:sz w:val="32"/>
        </w:rPr>
        <w:t>书判处</w:t>
      </w:r>
      <w:r w:rsidRPr="000A7047">
        <w:rPr>
          <w:rFonts w:ascii="仿宋_GB2312" w:eastAsia="仿宋_GB2312" w:hAnsi="仿宋" w:hint="eastAsia"/>
          <w:noProof/>
          <w:sz w:val="32"/>
        </w:rPr>
        <w:t>有期徒刑二十年，并处罚金4000元</w:t>
      </w:r>
      <w:r w:rsidRPr="000A7047">
        <w:rPr>
          <w:rFonts w:ascii="仿宋_GB2312" w:eastAsia="仿宋_GB2312" w:hAnsi="仿宋" w:hint="eastAsia"/>
          <w:sz w:val="32"/>
        </w:rPr>
        <w:t>。</w:t>
      </w:r>
      <w:r w:rsidRPr="000A7047">
        <w:rPr>
          <w:rFonts w:ascii="仿宋_GB2312" w:eastAsia="仿宋_GB2312" w:hAnsi="仿宋" w:hint="eastAsia"/>
          <w:noProof/>
          <w:sz w:val="32"/>
        </w:rPr>
        <w:t>被告人邱延高未提出上诉。</w:t>
      </w:r>
      <w:r w:rsidRPr="000A7047">
        <w:rPr>
          <w:rFonts w:ascii="仿宋_GB2312" w:eastAsia="仿宋_GB2312" w:hAnsi="仿宋" w:hint="eastAsia"/>
          <w:sz w:val="32"/>
        </w:rPr>
        <w:t>刑期自</w:t>
      </w:r>
      <w:r w:rsidRPr="000A7047">
        <w:rPr>
          <w:rFonts w:ascii="仿宋_GB2312" w:eastAsia="仿宋_GB2312" w:hAnsi="仿宋" w:hint="eastAsia"/>
          <w:noProof/>
          <w:sz w:val="32"/>
        </w:rPr>
        <w:t>2011年1月23日</w:t>
      </w:r>
      <w:r w:rsidRPr="000A7047">
        <w:rPr>
          <w:rFonts w:ascii="仿宋_GB2312" w:eastAsia="仿宋_GB2312" w:hAnsi="仿宋" w:hint="eastAsia"/>
          <w:sz w:val="32"/>
        </w:rPr>
        <w:t>起</w:t>
      </w:r>
      <w:r w:rsidRPr="000A7047">
        <w:rPr>
          <w:rFonts w:ascii="仿宋_GB2312" w:eastAsia="仿宋_GB2312" w:hAnsi="仿宋" w:hint="eastAsia"/>
          <w:noProof/>
          <w:sz w:val="32"/>
        </w:rPr>
        <w:t>至2031年1月22日止</w:t>
      </w:r>
      <w:r w:rsidRPr="000A7047">
        <w:rPr>
          <w:rFonts w:ascii="仿宋_GB2312" w:eastAsia="仿宋_GB2312" w:hAnsi="仿宋" w:hint="eastAsia"/>
          <w:sz w:val="32"/>
        </w:rPr>
        <w:t>。于</w:t>
      </w:r>
      <w:r w:rsidRPr="000A7047">
        <w:rPr>
          <w:rFonts w:ascii="仿宋_GB2312" w:eastAsia="仿宋_GB2312" w:hAnsi="仿宋" w:hint="eastAsia"/>
          <w:noProof/>
          <w:sz w:val="32"/>
        </w:rPr>
        <w:t>2011年7月27日</w:t>
      </w:r>
      <w:r w:rsidRPr="000A7047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0A7047">
        <w:rPr>
          <w:rFonts w:ascii="仿宋_GB2312" w:eastAsia="仿宋_GB2312" w:hAnsi="仿宋" w:hint="eastAsia"/>
          <w:bCs/>
          <w:noProof/>
          <w:sz w:val="32"/>
        </w:rPr>
        <w:t>2013年4月1日经四川省宜宾市中级人民法院以（2013）宜中审监执字第824号刑事裁定书裁定减刑十一个月；2014年8月5日经四川省宜宾市中级人民法院以（2014）宜中审监执字第1587号刑事裁定书裁定减刑一年；2015年11月27日经四川省宜宾市中级人民法院以（2015）宜刑执字第1693号刑事裁定书裁定减刑一年；2018年7月25日经四川省宜宾市中级人民法院以（2018）川15刑更813号刑事裁定书裁定减刑七个月；2020年11月30日经四川省宜宾市中级人民法院以（2020）川15刑更622号刑事裁定书裁定减刑五个月；2022年11月28日经四川省宜宾市中级人民法院以（2022）川15刑更</w:t>
      </w:r>
      <w:r>
        <w:rPr>
          <w:rFonts w:ascii="仿宋_GB2312" w:eastAsia="仿宋_GB2312" w:hAnsi="仿宋" w:hint="eastAsia"/>
          <w:bCs/>
          <w:noProof/>
          <w:sz w:val="32"/>
        </w:rPr>
        <w:t>616</w:t>
      </w:r>
      <w:r w:rsidRPr="000A7047">
        <w:rPr>
          <w:rFonts w:ascii="仿宋_GB2312" w:eastAsia="仿宋_GB2312" w:hAnsi="仿宋" w:hint="eastAsia"/>
          <w:bCs/>
          <w:noProof/>
          <w:sz w:val="32"/>
        </w:rPr>
        <w:t>号刑事裁定书裁定减刑五个月。应于2026年9月22日刑满。</w:t>
      </w:r>
    </w:p>
    <w:p w:rsidR="007F730F" w:rsidRPr="000A7047" w:rsidRDefault="007F730F" w:rsidP="007F730F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0A7047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</w:t>
      </w:r>
      <w:r w:rsidRPr="000A7047">
        <w:rPr>
          <w:rFonts w:ascii="仿宋_GB2312" w:eastAsia="仿宋_GB2312" w:hAnsi="仿宋" w:hint="eastAsia"/>
          <w:noProof/>
          <w:sz w:val="32"/>
        </w:rPr>
        <w:lastRenderedPageBreak/>
        <w:t>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，认真撰写每月月记，在每次的考试考核中成绩良好；该犯劳动态度端正，服从安排，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罚金4000元已执行</w:t>
      </w:r>
      <w:r w:rsidRPr="000A7047">
        <w:rPr>
          <w:rFonts w:ascii="仿宋_GB2312" w:eastAsia="仿宋_GB2312" w:hAnsi="仿宋" w:hint="eastAsia"/>
          <w:sz w:val="32"/>
        </w:rPr>
        <w:t>。本次考核期内，罪犯</w:t>
      </w:r>
      <w:r w:rsidRPr="000A7047">
        <w:rPr>
          <w:rFonts w:ascii="仿宋_GB2312" w:eastAsia="仿宋_GB2312" w:hAnsi="仿宋" w:hint="eastAsia"/>
          <w:noProof/>
          <w:sz w:val="32"/>
        </w:rPr>
        <w:t>邱延高</w:t>
      </w:r>
      <w:r w:rsidRPr="000A7047">
        <w:rPr>
          <w:rFonts w:ascii="仿宋_GB2312" w:eastAsia="仿宋_GB2312" w:hAnsi="仿宋" w:hint="eastAsia"/>
          <w:sz w:val="32"/>
        </w:rPr>
        <w:t>共计获得表扬</w:t>
      </w:r>
      <w:r w:rsidRPr="000A7047">
        <w:rPr>
          <w:rFonts w:ascii="仿宋_GB2312" w:eastAsia="仿宋_GB2312" w:hAnsi="仿宋" w:hint="eastAsia"/>
          <w:noProof/>
          <w:sz w:val="32"/>
        </w:rPr>
        <w:t>5</w:t>
      </w:r>
      <w:r w:rsidRPr="000A7047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7F730F" w:rsidRPr="000A7047" w:rsidRDefault="007F730F" w:rsidP="007F730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综上所述，罪犯</w:t>
      </w:r>
      <w:r w:rsidRPr="000A7047">
        <w:rPr>
          <w:rFonts w:hAnsi="仿宋"/>
          <w:noProof/>
        </w:rPr>
        <w:t>邱延高</w:t>
      </w:r>
      <w:r w:rsidRPr="000A7047">
        <w:rPr>
          <w:rFonts w:hAnsi="仿宋"/>
        </w:rPr>
        <w:t>在服刑期间，认罪悔罪，遵规守纪，积极改造，确有悔改表现。</w:t>
      </w:r>
    </w:p>
    <w:p w:rsidR="007F730F" w:rsidRPr="000A7047" w:rsidRDefault="007F730F" w:rsidP="007F730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A7047">
        <w:rPr>
          <w:rFonts w:hAnsi="仿宋"/>
          <w:noProof/>
        </w:rPr>
        <w:t>邱延高</w:t>
      </w:r>
      <w:r w:rsidRPr="000A7047">
        <w:rPr>
          <w:rFonts w:hAnsi="仿宋"/>
        </w:rPr>
        <w:t>减刑</w:t>
      </w:r>
      <w:r>
        <w:rPr>
          <w:rFonts w:hAnsi="仿宋"/>
        </w:rPr>
        <w:t>七个月</w:t>
      </w:r>
      <w:r w:rsidRPr="000A7047">
        <w:rPr>
          <w:rFonts w:hAnsi="仿宋"/>
        </w:rPr>
        <w:t>。特报请裁定。</w:t>
      </w:r>
    </w:p>
    <w:p w:rsidR="007F730F" w:rsidRPr="000A7047" w:rsidRDefault="007F730F" w:rsidP="007F730F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0A7047">
        <w:rPr>
          <w:rFonts w:hAnsi="仿宋"/>
        </w:rPr>
        <w:t>此致</w:t>
      </w:r>
    </w:p>
    <w:p w:rsidR="007F730F" w:rsidRPr="000A7047" w:rsidRDefault="007F730F" w:rsidP="007F730F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0A7047">
        <w:rPr>
          <w:rFonts w:hAnsi="仿宋"/>
          <w:szCs w:val="32"/>
        </w:rPr>
        <w:t>四川省宜宾市中级人民法院</w:t>
      </w:r>
    </w:p>
    <w:p w:rsidR="007F730F" w:rsidRPr="000A7047" w:rsidRDefault="007F730F" w:rsidP="007F730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F730F" w:rsidRPr="000A7047" w:rsidRDefault="007F730F" w:rsidP="007F730F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7F730F" w:rsidRPr="000A7047" w:rsidRDefault="007F730F" w:rsidP="007F730F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0A7047">
        <w:rPr>
          <w:rFonts w:hAnsi="仿宋"/>
        </w:rPr>
        <w:t>四川省宜宾监狱</w:t>
      </w:r>
    </w:p>
    <w:p w:rsidR="007F730F" w:rsidRPr="000A7047" w:rsidRDefault="007F730F" w:rsidP="007F730F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7F730F" w:rsidRPr="001A5709" w:rsidRDefault="007F730F" w:rsidP="002D3DB2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823147" w:rsidRPr="007F730F" w:rsidRDefault="00823147"/>
    <w:sectPr w:rsidR="00823147" w:rsidRPr="007F730F" w:rsidSect="009909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105" w:rsidRDefault="000A3105" w:rsidP="007F730F">
      <w:r>
        <w:separator/>
      </w:r>
    </w:p>
  </w:endnote>
  <w:endnote w:type="continuationSeparator" w:id="1">
    <w:p w:rsidR="000A3105" w:rsidRDefault="000A3105" w:rsidP="007F7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105" w:rsidRDefault="000A3105" w:rsidP="007F730F">
      <w:r>
        <w:separator/>
      </w:r>
    </w:p>
  </w:footnote>
  <w:footnote w:type="continuationSeparator" w:id="1">
    <w:p w:rsidR="000A3105" w:rsidRDefault="000A3105" w:rsidP="007F73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730F"/>
    <w:rsid w:val="000A3105"/>
    <w:rsid w:val="002D3DB2"/>
    <w:rsid w:val="007F730F"/>
    <w:rsid w:val="00823147"/>
    <w:rsid w:val="0099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3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7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73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73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730F"/>
    <w:rPr>
      <w:sz w:val="18"/>
      <w:szCs w:val="18"/>
    </w:rPr>
  </w:style>
  <w:style w:type="paragraph" w:styleId="a5">
    <w:name w:val="Closing"/>
    <w:basedOn w:val="a"/>
    <w:link w:val="Char1"/>
    <w:rsid w:val="007F730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7F730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7F730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7F730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Application>Microsoft Office Word</Application>
  <DocSecurity>0</DocSecurity>
  <Lines>9</Lines>
  <Paragraphs>2</Paragraphs>
  <ScaleCrop>false</ScaleCrop>
  <Company>微软中国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2025-01-16T02:47:00Z</dcterms:created>
  <dcterms:modified xsi:type="dcterms:W3CDTF">2025-01-16T03:06:00Z</dcterms:modified>
</cp:coreProperties>
</file>