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2EB" w:rsidRDefault="007942EB" w:rsidP="007942EB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7942EB" w:rsidRPr="00895E0A" w:rsidRDefault="007942EB" w:rsidP="007942EB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7942EB" w:rsidRPr="00AC4BED" w:rsidRDefault="007942EB" w:rsidP="007942EB">
      <w:pPr>
        <w:spacing w:line="460" w:lineRule="exact"/>
        <w:jc w:val="center"/>
        <w:rPr>
          <w:rFonts w:eastAsia="黑体"/>
          <w:sz w:val="32"/>
        </w:rPr>
      </w:pPr>
    </w:p>
    <w:p w:rsidR="007942EB" w:rsidRPr="000B5811" w:rsidRDefault="007942EB" w:rsidP="007942EB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（2024）宜监减字第 </w:t>
      </w:r>
      <w:r w:rsidRPr="00551A4D">
        <w:rPr>
          <w:rFonts w:ascii="仿宋_GB2312" w:eastAsia="仿宋_GB2312" w:hAnsi="仿宋"/>
          <w:noProof/>
          <w:sz w:val="32"/>
        </w:rPr>
        <w:t>877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7942EB" w:rsidRDefault="007942EB" w:rsidP="007942EB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王海峰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1987年6月25日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551A4D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551A4D">
        <w:rPr>
          <w:rFonts w:ascii="仿宋_GB2312" w:eastAsia="仿宋_GB2312" w:hAnsi="仿宋" w:hint="eastAsia"/>
          <w:noProof/>
          <w:sz w:val="32"/>
        </w:rPr>
        <w:t>大学文化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551A4D">
        <w:rPr>
          <w:rFonts w:ascii="仿宋_GB2312" w:eastAsia="仿宋_GB2312" w:hAnsi="仿宋" w:hint="eastAsia"/>
          <w:noProof/>
          <w:sz w:val="32"/>
        </w:rPr>
        <w:t>法定代表人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551A4D">
        <w:rPr>
          <w:rFonts w:ascii="仿宋_GB2312" w:eastAsia="仿宋_GB2312" w:hAnsi="仿宋" w:hint="eastAsia"/>
          <w:noProof/>
          <w:sz w:val="32"/>
        </w:rPr>
        <w:t>四川省成都市锦江区</w:t>
      </w:r>
      <w:r w:rsidRPr="00431A9B">
        <w:rPr>
          <w:rFonts w:ascii="仿宋_GB2312" w:eastAsia="仿宋_GB2312" w:hAnsi="仿宋" w:hint="eastAsia"/>
          <w:sz w:val="32"/>
        </w:rPr>
        <w:t>。现在四川省宜宾监狱四监区服刑。</w:t>
      </w:r>
    </w:p>
    <w:p w:rsidR="007942EB" w:rsidRPr="00EF038D" w:rsidRDefault="007942EB" w:rsidP="007942EB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7C5C76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王海峰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551A4D">
        <w:rPr>
          <w:rFonts w:ascii="仿宋_GB2312" w:eastAsia="仿宋_GB2312" w:hAnsi="仿宋" w:hint="eastAsia"/>
          <w:noProof/>
          <w:sz w:val="32"/>
        </w:rPr>
        <w:t>集资诈骗罪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551A4D">
        <w:rPr>
          <w:rFonts w:ascii="仿宋_GB2312" w:eastAsia="仿宋_GB2312" w:hAnsi="仿宋" w:hint="eastAsia"/>
          <w:noProof/>
          <w:sz w:val="32"/>
        </w:rPr>
        <w:t>四川省成都市中级人民法院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2017年5月27日</w:t>
      </w:r>
      <w:r>
        <w:rPr>
          <w:rFonts w:ascii="仿宋_GB2312" w:eastAsia="仿宋_GB2312" w:hAnsi="仿宋" w:hint="eastAsia"/>
          <w:sz w:val="32"/>
        </w:rPr>
        <w:t>以</w:t>
      </w:r>
      <w:r w:rsidRPr="00551A4D">
        <w:rPr>
          <w:rFonts w:ascii="仿宋_GB2312" w:eastAsia="仿宋_GB2312" w:hAnsi="仿宋" w:hint="eastAsia"/>
          <w:noProof/>
          <w:sz w:val="32"/>
        </w:rPr>
        <w:t>（2016）川01刑初61号刑事判决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>
        <w:rPr>
          <w:rFonts w:ascii="仿宋_GB2312" w:eastAsia="仿宋_GB2312" w:hAnsi="仿宋" w:hint="eastAsia"/>
          <w:sz w:val="32"/>
        </w:rPr>
        <w:t>有期徒刑</w:t>
      </w:r>
      <w:r w:rsidRPr="00551A4D">
        <w:rPr>
          <w:rFonts w:ascii="仿宋_GB2312" w:eastAsia="仿宋_GB2312" w:hAnsi="仿宋" w:hint="eastAsia"/>
          <w:noProof/>
          <w:sz w:val="32"/>
        </w:rPr>
        <w:t>十三年，并处罚金50万元，继续追缴违法所得</w:t>
      </w:r>
      <w:r w:rsidRPr="00431A9B">
        <w:rPr>
          <w:rFonts w:ascii="仿宋_GB2312" w:eastAsia="仿宋_GB2312" w:hAnsi="仿宋" w:hint="eastAsia"/>
          <w:sz w:val="32"/>
        </w:rPr>
        <w:t>。</w:t>
      </w:r>
      <w:r w:rsidRPr="00551A4D">
        <w:rPr>
          <w:rFonts w:ascii="仿宋_GB2312" w:eastAsia="仿宋_GB2312" w:hAnsi="仿宋" w:hint="eastAsia"/>
          <w:noProof/>
          <w:sz w:val="32"/>
        </w:rPr>
        <w:t>被告人王海峰不服判决提起上诉</w:t>
      </w:r>
      <w:r>
        <w:rPr>
          <w:rFonts w:ascii="仿宋_GB2312" w:eastAsia="仿宋_GB2312" w:hAnsi="仿宋" w:hint="eastAsia"/>
          <w:noProof/>
          <w:sz w:val="32"/>
        </w:rPr>
        <w:t>，</w:t>
      </w:r>
      <w:r w:rsidRPr="00551A4D">
        <w:rPr>
          <w:rFonts w:ascii="仿宋_GB2312" w:eastAsia="仿宋_GB2312" w:hAnsi="仿宋" w:hint="eastAsia"/>
          <w:noProof/>
          <w:sz w:val="32"/>
        </w:rPr>
        <w:t>经四川省高级人民法院于</w:t>
      </w:r>
      <w:r>
        <w:rPr>
          <w:rFonts w:ascii="仿宋_GB2312" w:eastAsia="仿宋_GB2312" w:hAnsi="仿宋"/>
          <w:noProof/>
          <w:sz w:val="32"/>
        </w:rPr>
        <w:t>2017年7月25日</w:t>
      </w:r>
      <w:r w:rsidRPr="00551A4D">
        <w:rPr>
          <w:rFonts w:ascii="仿宋_GB2312" w:eastAsia="仿宋_GB2312" w:hAnsi="仿宋" w:hint="eastAsia"/>
          <w:noProof/>
          <w:sz w:val="32"/>
        </w:rPr>
        <w:t>作出(2017)川刑终329号刑事裁定书，裁定驳回上诉，维持原判。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2015年6月9日</w:t>
      </w:r>
      <w:r w:rsidRPr="00431A9B">
        <w:rPr>
          <w:rFonts w:ascii="仿宋_GB2312" w:eastAsia="仿宋_GB2312" w:hAnsi="仿宋" w:hint="eastAsia"/>
          <w:sz w:val="32"/>
        </w:rPr>
        <w:t>起</w:t>
      </w:r>
      <w:r w:rsidRPr="00551A4D">
        <w:rPr>
          <w:rFonts w:ascii="仿宋_GB2312" w:eastAsia="仿宋_GB2312" w:hAnsi="仿宋" w:hint="eastAsia"/>
          <w:noProof/>
          <w:sz w:val="32"/>
        </w:rPr>
        <w:t>至</w:t>
      </w:r>
      <w:r>
        <w:rPr>
          <w:rFonts w:ascii="仿宋_GB2312" w:eastAsia="仿宋_GB2312" w:hAnsi="仿宋"/>
          <w:noProof/>
          <w:sz w:val="32"/>
        </w:rPr>
        <w:t>2028年6月8日</w:t>
      </w:r>
      <w:r w:rsidRPr="00551A4D">
        <w:rPr>
          <w:rFonts w:ascii="仿宋_GB2312" w:eastAsia="仿宋_GB2312" w:hAnsi="仿宋" w:hint="eastAsia"/>
          <w:noProof/>
          <w:sz w:val="32"/>
        </w:rPr>
        <w:t>止</w:t>
      </w:r>
      <w:r w:rsidRPr="00431A9B">
        <w:rPr>
          <w:rFonts w:ascii="仿宋_GB2312" w:eastAsia="仿宋_GB2312" w:hAnsi="仿宋" w:hint="eastAsia"/>
          <w:sz w:val="32"/>
        </w:rPr>
        <w:t>。于</w:t>
      </w:r>
      <w:r>
        <w:rPr>
          <w:rFonts w:ascii="仿宋_GB2312" w:eastAsia="仿宋_GB2312" w:hAnsi="仿宋"/>
          <w:noProof/>
          <w:sz w:val="32"/>
        </w:rPr>
        <w:t>2017年8月15日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551A4D">
        <w:rPr>
          <w:rFonts w:ascii="仿宋_GB2312" w:eastAsia="仿宋_GB2312" w:hAnsi="仿宋" w:hint="eastAsia"/>
          <w:bCs/>
          <w:noProof/>
          <w:sz w:val="32"/>
        </w:rPr>
        <w:t>2022年12月29日经四川省宜宾市中级人民法院以（2022）川15刑更828号刑事裁定书裁定减刑二个月。应于2028年4月8日刑满。</w:t>
      </w:r>
    </w:p>
    <w:p w:rsidR="007942EB" w:rsidRPr="00B470AF" w:rsidRDefault="007942EB" w:rsidP="007942EB">
      <w:pPr>
        <w:spacing w:line="380" w:lineRule="exact"/>
        <w:ind w:firstLine="645"/>
        <w:rPr>
          <w:rFonts w:ascii="仿宋_GB2312" w:eastAsia="仿宋_GB2312" w:hAnsi="仿宋"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551A4D">
        <w:rPr>
          <w:rFonts w:ascii="仿宋_GB2312" w:eastAsia="仿宋_GB2312" w:hAnsi="仿宋" w:hint="eastAsia"/>
          <w:noProof/>
          <w:sz w:val="32"/>
        </w:rPr>
        <w:t>上次减刑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 w:rsidRPr="00E74645">
        <w:rPr>
          <w:rFonts w:ascii="仿宋_GB2312" w:eastAsia="仿宋_GB2312" w:hAnsi="仿宋" w:hint="eastAsia"/>
          <w:sz w:val="32"/>
        </w:rPr>
        <w:t>能够认识到自己所犯罪行的根源和所犯罪行的严重社会危害性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</w:t>
      </w:r>
      <w:r w:rsidRPr="00501797">
        <w:rPr>
          <w:rFonts w:ascii="仿宋_GB2312" w:eastAsia="仿宋_GB2312" w:hAnsi="仿宋"/>
          <w:sz w:val="32"/>
        </w:rPr>
        <w:t xml:space="preserve"> </w:t>
      </w:r>
      <w:r>
        <w:rPr>
          <w:rFonts w:ascii="仿宋_GB2312" w:eastAsia="仿宋_GB2312" w:hAnsi="仿宋" w:hint="eastAsia"/>
          <w:sz w:val="32"/>
        </w:rPr>
        <w:t>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551A4D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工种，不怕苦、不怕累，任劳任怨，</w:t>
      </w:r>
      <w:r w:rsidRPr="00551A4D">
        <w:rPr>
          <w:rFonts w:ascii="仿宋_GB2312" w:eastAsia="仿宋_GB2312" w:hAnsi="仿宋" w:hint="eastAsia"/>
          <w:noProof/>
          <w:sz w:val="32"/>
        </w:rPr>
        <w:t>认真学习劳动技术；该犯罚金50万元已执行，继续追缴违法所得已执行。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王海峰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551A4D">
        <w:rPr>
          <w:rFonts w:ascii="仿宋_GB2312" w:eastAsia="仿宋_GB2312" w:hAnsi="仿宋"/>
          <w:noProof/>
          <w:sz w:val="32"/>
        </w:rPr>
        <w:t>5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7942EB" w:rsidRPr="00D010DE" w:rsidRDefault="007942EB" w:rsidP="007942EB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lastRenderedPageBreak/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王海峰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  <w:r w:rsidRPr="00551A4D">
        <w:rPr>
          <w:rFonts w:ascii="仿宋_GB2312" w:eastAsia="仿宋_GB2312" w:hAnsi="仿宋" w:hint="eastAsia"/>
          <w:noProof/>
          <w:sz w:val="32"/>
        </w:rPr>
        <w:t>该犯系</w:t>
      </w:r>
      <w:r>
        <w:rPr>
          <w:rFonts w:ascii="仿宋_GB2312" w:eastAsia="仿宋_GB2312" w:hAnsi="仿宋" w:hint="eastAsia"/>
          <w:noProof/>
          <w:sz w:val="32"/>
        </w:rPr>
        <w:t>三类</w:t>
      </w:r>
      <w:r w:rsidRPr="00551A4D">
        <w:rPr>
          <w:rFonts w:ascii="仿宋_GB2312" w:eastAsia="仿宋_GB2312" w:hAnsi="仿宋" w:hint="eastAsia"/>
          <w:noProof/>
          <w:sz w:val="32"/>
        </w:rPr>
        <w:t>罪犯、依法应当从严。</w:t>
      </w:r>
    </w:p>
    <w:p w:rsidR="007942EB" w:rsidRPr="00431A9B" w:rsidRDefault="007942EB" w:rsidP="007942EB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551A4D">
        <w:rPr>
          <w:rFonts w:hAnsi="仿宋"/>
          <w:noProof/>
        </w:rPr>
        <w:t>王海峰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七</w:t>
      </w:r>
      <w:r w:rsidRPr="00551A4D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7942EB" w:rsidRPr="00916D3B" w:rsidRDefault="007942EB" w:rsidP="007942EB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7942EB" w:rsidRPr="00431A9B" w:rsidRDefault="007942EB" w:rsidP="007942EB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7942EB" w:rsidRPr="00431A9B" w:rsidRDefault="007942EB" w:rsidP="007942EB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7942EB" w:rsidRPr="00431A9B" w:rsidRDefault="007942EB" w:rsidP="007942EB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7942EB" w:rsidRDefault="007942EB" w:rsidP="007942EB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B72D1" w:rsidRPr="00431A9B" w:rsidRDefault="007942EB" w:rsidP="007942EB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2025年1月15日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B9A" w:rsidRDefault="00DB0B9A" w:rsidP="005B72D1">
      <w:r>
        <w:separator/>
      </w:r>
    </w:p>
  </w:endnote>
  <w:endnote w:type="continuationSeparator" w:id="1">
    <w:p w:rsidR="00DB0B9A" w:rsidRDefault="00DB0B9A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B9A" w:rsidRDefault="00DB0B9A" w:rsidP="005B72D1">
      <w:r>
        <w:separator/>
      </w:r>
    </w:p>
  </w:footnote>
  <w:footnote w:type="continuationSeparator" w:id="1">
    <w:p w:rsidR="00DB0B9A" w:rsidRDefault="00DB0B9A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022235"/>
    <w:rsid w:val="00137CB9"/>
    <w:rsid w:val="001D0653"/>
    <w:rsid w:val="001F223E"/>
    <w:rsid w:val="002369BD"/>
    <w:rsid w:val="00284147"/>
    <w:rsid w:val="002F32DC"/>
    <w:rsid w:val="00326F20"/>
    <w:rsid w:val="00390015"/>
    <w:rsid w:val="0043003E"/>
    <w:rsid w:val="00447D10"/>
    <w:rsid w:val="004527C9"/>
    <w:rsid w:val="00492D2A"/>
    <w:rsid w:val="005157D5"/>
    <w:rsid w:val="005565E5"/>
    <w:rsid w:val="00557DA5"/>
    <w:rsid w:val="005B72D1"/>
    <w:rsid w:val="00660498"/>
    <w:rsid w:val="006F4857"/>
    <w:rsid w:val="007942EB"/>
    <w:rsid w:val="007A5AF2"/>
    <w:rsid w:val="007B5F79"/>
    <w:rsid w:val="008B76AB"/>
    <w:rsid w:val="008C0AAE"/>
    <w:rsid w:val="0090040F"/>
    <w:rsid w:val="009152F4"/>
    <w:rsid w:val="00941C18"/>
    <w:rsid w:val="00B125EC"/>
    <w:rsid w:val="00B50C26"/>
    <w:rsid w:val="00B63346"/>
    <w:rsid w:val="00B6766C"/>
    <w:rsid w:val="00DB0B9A"/>
    <w:rsid w:val="00DD22E9"/>
    <w:rsid w:val="00E135A1"/>
    <w:rsid w:val="00E30D44"/>
    <w:rsid w:val="00EE4C7B"/>
    <w:rsid w:val="00EE55FC"/>
    <w:rsid w:val="00F33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927</Characters>
  <Application>Microsoft Office Word</Application>
  <DocSecurity>0</DocSecurity>
  <Lines>7</Lines>
  <Paragraphs>2</Paragraphs>
  <ScaleCrop>false</ScaleCrop>
  <Company>china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2</cp:revision>
  <dcterms:created xsi:type="dcterms:W3CDTF">2025-01-16T03:26:00Z</dcterms:created>
  <dcterms:modified xsi:type="dcterms:W3CDTF">2025-01-16T03:26:00Z</dcterms:modified>
</cp:coreProperties>
</file>