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1DB" w:rsidRDefault="003901DB" w:rsidP="003901D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901DB" w:rsidRPr="00895E0A" w:rsidRDefault="003901DB" w:rsidP="003901D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901DB" w:rsidRPr="00895E0A" w:rsidRDefault="003901DB" w:rsidP="003901DB">
      <w:pPr>
        <w:spacing w:line="500" w:lineRule="exact"/>
        <w:jc w:val="center"/>
        <w:rPr>
          <w:rFonts w:eastAsia="黑体"/>
          <w:sz w:val="32"/>
        </w:rPr>
      </w:pPr>
    </w:p>
    <w:p w:rsidR="003901DB" w:rsidRPr="00C80F54" w:rsidRDefault="003901DB" w:rsidP="003901DB">
      <w:pPr>
        <w:spacing w:line="50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C80F54">
        <w:rPr>
          <w:rFonts w:ascii="仿宋_GB2312" w:eastAsia="仿宋_GB2312" w:hAnsi="仿宋" w:hint="eastAsia"/>
          <w:sz w:val="32"/>
          <w:szCs w:val="32"/>
        </w:rPr>
        <w:t>）宜监减字第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804</w:t>
      </w:r>
      <w:r w:rsidRPr="00C80F54">
        <w:rPr>
          <w:rFonts w:ascii="仿宋_GB2312" w:eastAsia="仿宋_GB2312" w:hAnsi="仿宋" w:hint="eastAsia"/>
          <w:sz w:val="32"/>
          <w:szCs w:val="32"/>
        </w:rPr>
        <w:t>号</w:t>
      </w:r>
    </w:p>
    <w:p w:rsidR="003901DB" w:rsidRPr="00C80F54" w:rsidRDefault="003901DB" w:rsidP="003901DB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汪启兵</w:t>
      </w:r>
      <w:r w:rsidRPr="00C80F54">
        <w:rPr>
          <w:rFonts w:ascii="仿宋_GB2312" w:eastAsia="仿宋_GB2312" w:hAnsi="仿宋" w:hint="eastAsia"/>
          <w:sz w:val="32"/>
          <w:szCs w:val="32"/>
        </w:rPr>
        <w:t>，男，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1982年8月7日</w:t>
      </w:r>
      <w:r w:rsidRPr="00C80F54">
        <w:rPr>
          <w:rFonts w:ascii="仿宋_GB2312" w:eastAsia="仿宋_GB2312" w:hAnsi="仿宋" w:hint="eastAsia"/>
          <w:sz w:val="32"/>
          <w:szCs w:val="32"/>
        </w:rPr>
        <w:t>出生，</w:t>
      </w:r>
      <w:r>
        <w:rPr>
          <w:rFonts w:ascii="仿宋_GB2312" w:eastAsia="仿宋_GB2312" w:hAnsi="仿宋" w:hint="eastAsia"/>
          <w:noProof/>
          <w:sz w:val="32"/>
          <w:szCs w:val="32"/>
        </w:rPr>
        <w:t>苗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族</w:t>
      </w:r>
      <w:r w:rsidRPr="00C80F54">
        <w:rPr>
          <w:rFonts w:ascii="仿宋_GB2312" w:eastAsia="仿宋_GB2312" w:hAnsi="仿宋" w:hint="eastAsia"/>
          <w:sz w:val="32"/>
          <w:szCs w:val="32"/>
        </w:rPr>
        <w:t>,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C80F54">
        <w:rPr>
          <w:rFonts w:ascii="仿宋_GB2312" w:eastAsia="仿宋_GB2312" w:hAnsi="仿宋" w:hint="eastAsia"/>
          <w:sz w:val="32"/>
          <w:szCs w:val="32"/>
        </w:rPr>
        <w:t>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农民</w:t>
      </w:r>
      <w:r w:rsidRPr="00C80F54">
        <w:rPr>
          <w:rFonts w:ascii="仿宋_GB2312" w:eastAsia="仿宋_GB2312" w:hAnsi="仿宋" w:hint="eastAsia"/>
          <w:sz w:val="32"/>
          <w:szCs w:val="32"/>
        </w:rPr>
        <w:t>，原户籍所在地：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四川省</w:t>
      </w:r>
      <w:r>
        <w:rPr>
          <w:rFonts w:ascii="仿宋_GB2312" w:eastAsia="仿宋_GB2312" w:hAnsi="仿宋" w:hint="eastAsia"/>
          <w:noProof/>
          <w:sz w:val="32"/>
          <w:szCs w:val="32"/>
        </w:rPr>
        <w:t>泸州市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叙永县</w:t>
      </w:r>
      <w:r w:rsidRPr="00C80F54">
        <w:rPr>
          <w:rFonts w:ascii="仿宋_GB2312" w:eastAsia="仿宋_GB2312" w:hAnsi="仿宋" w:hint="eastAsia"/>
          <w:sz w:val="32"/>
          <w:szCs w:val="32"/>
        </w:rPr>
        <w:t xml:space="preserve">。现在四川省宜宾监狱一监区服刑。 </w:t>
      </w:r>
    </w:p>
    <w:p w:rsidR="003901DB" w:rsidRPr="00C80F54" w:rsidRDefault="003901DB" w:rsidP="003901DB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汪启兵</w:t>
      </w:r>
      <w:r w:rsidRPr="00C80F54">
        <w:rPr>
          <w:rFonts w:ascii="仿宋_GB2312" w:eastAsia="仿宋_GB2312" w:hAnsi="仿宋" w:hint="eastAsia"/>
          <w:sz w:val="32"/>
          <w:szCs w:val="32"/>
        </w:rPr>
        <w:t>因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故意杀人罪</w:t>
      </w:r>
      <w:r w:rsidRPr="00C80F54">
        <w:rPr>
          <w:rFonts w:ascii="仿宋_GB2312" w:eastAsia="仿宋_GB2312" w:hAnsi="仿宋" w:hint="eastAsia"/>
          <w:sz w:val="32"/>
          <w:szCs w:val="32"/>
        </w:rPr>
        <w:t>，经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四川省泸州市中级人民法院</w:t>
      </w:r>
      <w:r w:rsidRPr="00C80F54">
        <w:rPr>
          <w:rFonts w:ascii="仿宋_GB2312" w:eastAsia="仿宋_GB2312" w:hAnsi="仿宋" w:hint="eastAsia"/>
          <w:sz w:val="32"/>
          <w:szCs w:val="32"/>
        </w:rPr>
        <w:t>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202</w:t>
      </w:r>
      <w:r>
        <w:rPr>
          <w:rFonts w:ascii="仿宋_GB2312" w:eastAsia="仿宋_GB2312" w:hAnsi="仿宋" w:hint="eastAsia"/>
          <w:noProof/>
          <w:sz w:val="32"/>
          <w:szCs w:val="32"/>
        </w:rPr>
        <w:t>1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年5月24日</w:t>
      </w:r>
      <w:r w:rsidRPr="00C80F54">
        <w:rPr>
          <w:rFonts w:ascii="仿宋_GB2312" w:eastAsia="仿宋_GB2312" w:hAnsi="仿宋" w:hint="eastAsia"/>
          <w:sz w:val="32"/>
          <w:szCs w:val="32"/>
        </w:rPr>
        <w:t>以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（2020）川05刑初32号刑事附带民事判决</w:t>
      </w:r>
      <w:r w:rsidRPr="00C80F54">
        <w:rPr>
          <w:rFonts w:ascii="仿宋_GB2312" w:eastAsia="仿宋_GB2312" w:hAnsi="仿宋" w:hint="eastAsia"/>
          <w:sz w:val="32"/>
          <w:szCs w:val="32"/>
        </w:rPr>
        <w:t>书判处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无期徒刑</w:t>
      </w:r>
      <w:r w:rsidRPr="00C80F54">
        <w:rPr>
          <w:rFonts w:ascii="仿宋_GB2312" w:eastAsia="仿宋_GB2312" w:hint="eastAsia"/>
          <w:noProof/>
          <w:sz w:val="32"/>
          <w:szCs w:val="32"/>
        </w:rPr>
        <w:t>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剥夺政治权利终身，民事赔偿39933.5元</w:t>
      </w:r>
      <w:r w:rsidRPr="00C80F54">
        <w:rPr>
          <w:rFonts w:ascii="仿宋_GB2312" w:eastAsia="仿宋_GB2312" w:hAnsi="仿宋" w:hint="eastAsia"/>
          <w:sz w:val="32"/>
          <w:szCs w:val="32"/>
        </w:rPr>
        <w:t>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被告人汪启兵未提出上诉。</w:t>
      </w:r>
      <w:r w:rsidRPr="00C80F54">
        <w:rPr>
          <w:rFonts w:ascii="仿宋_GB2312" w:eastAsia="仿宋_GB2312" w:hAnsi="仿宋" w:hint="eastAsia"/>
          <w:sz w:val="32"/>
          <w:szCs w:val="32"/>
        </w:rPr>
        <w:t>刑期自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2021年6月10日</w:t>
      </w:r>
      <w:r w:rsidRPr="00C80F54">
        <w:rPr>
          <w:rFonts w:ascii="仿宋_GB2312" w:eastAsia="仿宋_GB2312" w:hAnsi="仿宋" w:hint="eastAsia"/>
          <w:sz w:val="32"/>
          <w:szCs w:val="32"/>
        </w:rPr>
        <w:t>起，于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2021年7月2日</w:t>
      </w:r>
      <w:r w:rsidRPr="00C80F54">
        <w:rPr>
          <w:rFonts w:ascii="仿宋_GB2312" w:eastAsia="仿宋_GB2312" w:hAnsi="仿宋" w:hint="eastAsia"/>
          <w:sz w:val="32"/>
          <w:szCs w:val="32"/>
        </w:rPr>
        <w:t>送我狱执行刑罚。服刑期间刑罚变更执行情况：</w:t>
      </w:r>
      <w:r w:rsidRPr="00C80F54">
        <w:rPr>
          <w:rFonts w:ascii="仿宋_GB2312" w:eastAsia="仿宋_GB2312" w:hAnsi="仿宋" w:hint="eastAsia"/>
          <w:bCs/>
          <w:noProof/>
          <w:sz w:val="32"/>
          <w:szCs w:val="32"/>
        </w:rPr>
        <w:t>无。</w:t>
      </w:r>
    </w:p>
    <w:p w:rsidR="003901DB" w:rsidRPr="00C80F54" w:rsidRDefault="003901DB" w:rsidP="003901DB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noProof/>
          <w:sz w:val="32"/>
          <w:szCs w:val="32"/>
        </w:rPr>
        <w:t>该犯在服刑改造中能做到认罪服法，知罪悔罪。自入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</w:t>
      </w:r>
      <w:r>
        <w:rPr>
          <w:rFonts w:ascii="仿宋_GB2312" w:eastAsia="仿宋_GB2312" w:hAnsi="仿宋" w:hint="eastAsia"/>
          <w:noProof/>
          <w:sz w:val="32"/>
          <w:szCs w:val="32"/>
        </w:rPr>
        <w:t>民事赔偿39933.5元已履行</w:t>
      </w:r>
      <w:r w:rsidRPr="00C80F54">
        <w:rPr>
          <w:rFonts w:ascii="仿宋_GB2312" w:eastAsia="仿宋_GB2312" w:hAnsi="仿宋" w:hint="eastAsia"/>
          <w:sz w:val="32"/>
          <w:szCs w:val="32"/>
        </w:rPr>
        <w:t>。本</w:t>
      </w:r>
      <w:r>
        <w:rPr>
          <w:rFonts w:ascii="仿宋_GB2312" w:eastAsia="仿宋_GB2312" w:hAnsi="仿宋" w:hint="eastAsia"/>
          <w:sz w:val="32"/>
          <w:szCs w:val="32"/>
        </w:rPr>
        <w:t>次</w:t>
      </w:r>
      <w:r w:rsidRPr="00C80F54">
        <w:rPr>
          <w:rFonts w:ascii="仿宋_GB2312" w:eastAsia="仿宋_GB2312" w:hAnsi="仿宋" w:hint="eastAsia"/>
          <w:sz w:val="32"/>
          <w:szCs w:val="32"/>
        </w:rPr>
        <w:t>考核期内，罪犯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汪启兵</w:t>
      </w:r>
      <w:r w:rsidRPr="00C80F54">
        <w:rPr>
          <w:rFonts w:ascii="仿宋_GB2312" w:eastAsia="仿宋_GB2312" w:hAnsi="仿宋" w:hint="eastAsia"/>
          <w:sz w:val="32"/>
          <w:szCs w:val="32"/>
        </w:rPr>
        <w:t>共计获得表扬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6</w:t>
      </w:r>
      <w:r w:rsidRPr="00C80F54">
        <w:rPr>
          <w:rFonts w:ascii="仿宋_GB2312" w:eastAsia="仿宋_GB2312" w:hAnsi="仿宋" w:hint="eastAsia"/>
          <w:sz w:val="32"/>
          <w:szCs w:val="32"/>
        </w:rPr>
        <w:t>个，悔改表现评定结论为确有悔改表现。</w:t>
      </w:r>
    </w:p>
    <w:p w:rsidR="003901DB" w:rsidRPr="00C80F54" w:rsidRDefault="003901DB" w:rsidP="003901DB">
      <w:pPr>
        <w:spacing w:line="500" w:lineRule="exact"/>
        <w:ind w:firstLineChars="199" w:firstLine="637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综上所述，罪犯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汪启兵</w:t>
      </w:r>
      <w:r w:rsidRPr="00C80F54">
        <w:rPr>
          <w:rFonts w:ascii="仿宋_GB2312" w:eastAsia="仿宋_GB2312" w:hAnsi="仿宋" w:hint="eastAsia"/>
          <w:sz w:val="32"/>
          <w:szCs w:val="32"/>
        </w:rPr>
        <w:t>在服刑期间，认罪悔罪，遵规守纪，</w:t>
      </w:r>
      <w:r w:rsidRPr="00C80F54">
        <w:rPr>
          <w:rFonts w:ascii="仿宋_GB2312" w:eastAsia="仿宋_GB2312" w:hAnsi="仿宋" w:hint="eastAsia"/>
          <w:sz w:val="32"/>
          <w:szCs w:val="32"/>
        </w:rPr>
        <w:lastRenderedPageBreak/>
        <w:t>积极改造，确有悔改表现。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该犯系故意杀人犯罪罪犯，依法应当从严。</w:t>
      </w:r>
    </w:p>
    <w:p w:rsidR="003901DB" w:rsidRPr="00C80F54" w:rsidRDefault="003901DB" w:rsidP="003901DB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汪启兵</w:t>
      </w:r>
      <w:r w:rsidRPr="00C80F54">
        <w:rPr>
          <w:rFonts w:ascii="仿宋_GB2312" w:eastAsia="仿宋_GB2312" w:hAnsi="仿宋" w:hint="eastAsia"/>
          <w:sz w:val="32"/>
          <w:szCs w:val="32"/>
        </w:rPr>
        <w:t>减为有期徒刑二十二年,剥夺政治权利七年。特报请裁定。</w:t>
      </w:r>
    </w:p>
    <w:p w:rsidR="003901DB" w:rsidRPr="00C80F54" w:rsidRDefault="003901DB" w:rsidP="003901DB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此致</w:t>
      </w:r>
    </w:p>
    <w:p w:rsidR="003901DB" w:rsidRPr="00C80F54" w:rsidRDefault="003901DB" w:rsidP="003901DB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四川省高级人民法院</w:t>
      </w:r>
    </w:p>
    <w:p w:rsidR="003901DB" w:rsidRPr="00C80F54" w:rsidRDefault="003901DB" w:rsidP="003901DB">
      <w:pPr>
        <w:pStyle w:val="a5"/>
        <w:spacing w:line="500" w:lineRule="exact"/>
        <w:ind w:leftChars="0"/>
        <w:rPr>
          <w:rFonts w:hAnsi="仿宋" w:hint="default"/>
          <w:szCs w:val="32"/>
        </w:rPr>
      </w:pPr>
    </w:p>
    <w:p w:rsidR="003901DB" w:rsidRPr="00C80F54" w:rsidRDefault="003901DB" w:rsidP="003901DB">
      <w:pPr>
        <w:pStyle w:val="a5"/>
        <w:spacing w:line="500" w:lineRule="exact"/>
        <w:ind w:leftChars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 xml:space="preserve">                           四川省宜宾监狱</w:t>
      </w:r>
    </w:p>
    <w:p w:rsidR="003901DB" w:rsidRPr="00C80F54" w:rsidRDefault="003901DB" w:rsidP="003901DB">
      <w:pPr>
        <w:pStyle w:val="a5"/>
        <w:wordWrap w:val="0"/>
        <w:spacing w:line="500" w:lineRule="exact"/>
        <w:ind w:leftChars="0" w:right="160"/>
        <w:jc w:val="right"/>
        <w:rPr>
          <w:rFonts w:hint="default"/>
          <w:szCs w:val="32"/>
        </w:rPr>
      </w:pPr>
      <w:r>
        <w:rPr>
          <w:rFonts w:hAnsi="仿宋"/>
          <w:szCs w:val="32"/>
        </w:rPr>
        <w:t xml:space="preserve"> 2025年1月15日</w:t>
      </w:r>
    </w:p>
    <w:p w:rsidR="003901DB" w:rsidRPr="00C80F54" w:rsidRDefault="003901DB" w:rsidP="003901DB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3901DB" w:rsidRPr="00C80F54" w:rsidRDefault="003901DB" w:rsidP="003901DB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3901DB" w:rsidRPr="00C80F54" w:rsidRDefault="003901DB" w:rsidP="003901DB">
      <w:pPr>
        <w:pStyle w:val="a5"/>
        <w:spacing w:line="500" w:lineRule="exact"/>
        <w:ind w:leftChars="0" w:left="0"/>
        <w:rPr>
          <w:rFonts w:hint="default"/>
          <w:szCs w:val="32"/>
        </w:rPr>
        <w:sectPr w:rsidR="003901DB" w:rsidRPr="00C80F54" w:rsidSect="008763F3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 w:rsidRPr="00C80F54">
        <w:rPr>
          <w:szCs w:val="32"/>
        </w:rPr>
        <w:t>附：罪犯</w:t>
      </w:r>
      <w:r w:rsidRPr="00C80F54">
        <w:rPr>
          <w:noProof/>
          <w:szCs w:val="32"/>
        </w:rPr>
        <w:t>汪启兵</w:t>
      </w:r>
      <w:r w:rsidRPr="00C80F54">
        <w:rPr>
          <w:szCs w:val="32"/>
        </w:rPr>
        <w:t>减刑材料1卷</w:t>
      </w:r>
    </w:p>
    <w:p w:rsidR="003901DB" w:rsidRPr="00C80F54" w:rsidRDefault="003901DB" w:rsidP="003901DB">
      <w:pPr>
        <w:pStyle w:val="a5"/>
        <w:spacing w:line="500" w:lineRule="exact"/>
        <w:ind w:leftChars="0" w:left="0"/>
        <w:rPr>
          <w:rFonts w:hint="default"/>
          <w:b/>
          <w:szCs w:val="32"/>
        </w:rPr>
      </w:pPr>
    </w:p>
    <w:p w:rsidR="003901DB" w:rsidRPr="001A5709" w:rsidRDefault="003901DB" w:rsidP="002E2FC0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B476E8" w:rsidRPr="003901DB" w:rsidRDefault="00B476E8"/>
    <w:sectPr w:rsidR="00B476E8" w:rsidRPr="003901DB" w:rsidSect="008763F3">
      <w:headerReference w:type="default" r:id="rId7"/>
      <w:type w:val="continuous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492" w:rsidRDefault="00BF7492" w:rsidP="003901DB">
      <w:r>
        <w:separator/>
      </w:r>
    </w:p>
  </w:endnote>
  <w:endnote w:type="continuationSeparator" w:id="1">
    <w:p w:rsidR="00BF7492" w:rsidRDefault="00BF7492" w:rsidP="00390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492" w:rsidRDefault="00BF7492" w:rsidP="003901DB">
      <w:r>
        <w:separator/>
      </w:r>
    </w:p>
  </w:footnote>
  <w:footnote w:type="continuationSeparator" w:id="1">
    <w:p w:rsidR="00BF7492" w:rsidRDefault="00BF7492" w:rsidP="00390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1DB" w:rsidRDefault="003901DB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E6" w:rsidRDefault="00BF7492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1DB"/>
    <w:rsid w:val="002E2FC0"/>
    <w:rsid w:val="003901DB"/>
    <w:rsid w:val="00B476E8"/>
    <w:rsid w:val="00BF7492"/>
    <w:rsid w:val="00FF5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90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901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01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01DB"/>
    <w:rPr>
      <w:sz w:val="18"/>
      <w:szCs w:val="18"/>
    </w:rPr>
  </w:style>
  <w:style w:type="paragraph" w:styleId="a5">
    <w:name w:val="Closing"/>
    <w:basedOn w:val="a"/>
    <w:link w:val="Char1"/>
    <w:rsid w:val="003901D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3901D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3901D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3901D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微软中国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2025-01-16T02:58:00Z</dcterms:created>
  <dcterms:modified xsi:type="dcterms:W3CDTF">2025-01-16T03:06:00Z</dcterms:modified>
</cp:coreProperties>
</file>