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EC" w:rsidRDefault="00BA56EC" w:rsidP="00627139">
      <w:pPr>
        <w:spacing w:line="500" w:lineRule="exact"/>
        <w:ind w:leftChars="-135" w:left="-283" w:rightChars="-162" w:right="-340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A56EC" w:rsidRPr="00895E0A" w:rsidRDefault="00BA56EC" w:rsidP="00BA56E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BA56EC" w:rsidRPr="00DF39C6" w:rsidRDefault="00BA56EC" w:rsidP="00BA56EC">
      <w:pPr>
        <w:spacing w:line="460" w:lineRule="exact"/>
        <w:jc w:val="center"/>
        <w:rPr>
          <w:rFonts w:eastAsia="黑体"/>
          <w:sz w:val="32"/>
        </w:rPr>
      </w:pPr>
    </w:p>
    <w:p w:rsidR="00BA56EC" w:rsidRPr="000B5811" w:rsidRDefault="00BA56EC" w:rsidP="00BA56EC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762BA3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811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BA56EC" w:rsidRDefault="00BA56EC" w:rsidP="00BA56E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曾天文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1986年9月25日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中专文化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四川省绵阳市涪城区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BA56EC" w:rsidRPr="00AD0FDA" w:rsidRDefault="00BA56EC" w:rsidP="00BA56EC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曾天文2003年9月4日因抢劫罪被判处有期徒刑一年，缓刑一年。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运输毒品罪、非法持有毒品罪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四川省成都市成华区人民法院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2015年7月2日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（2015）成华刑初字第237号刑事判决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有期徒刑十五年二个月，并处没收财产2万元，罚金1000元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被告人曾天文未提出上诉。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2014年10月15日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95D99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2029年10月14日</w:t>
      </w:r>
      <w:r w:rsidRPr="00C95D99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2015年8月26日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2018年11月23日经四川省宜宾市中级人民法院以(2018)川15刑更1367号刑事裁定书裁定减刑七个月；2021年1月25日经四川省宜宾市中级人民法院以(2021)川15刑更63号刑事裁定书裁定减刑七个月；2022年12月29日经四川省宜宾市中级人民法院以(2022)川15刑更802号刑事裁定书裁定减刑八个月。应于2028年2月14日刑满。</w:t>
      </w:r>
    </w:p>
    <w:p w:rsidR="00BA56EC" w:rsidRPr="00431A9B" w:rsidRDefault="00BA56EC" w:rsidP="00BA56EC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C95D99">
        <w:rPr>
          <w:rFonts w:ascii="仿宋_GB2312" w:eastAsia="仿宋_GB2312" w:hAnsi="仿宋" w:hint="eastAsia"/>
          <w:noProof/>
          <w:sz w:val="32"/>
        </w:rPr>
        <w:t>因表现突出，被评为2022年度、2023年度监狱级“改造积极分子”。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</w:t>
      </w:r>
      <w:r w:rsidRPr="00250718">
        <w:rPr>
          <w:rFonts w:ascii="仿宋_GB2312" w:eastAsia="仿宋_GB2312" w:hAnsi="仿宋" w:hint="eastAsia"/>
          <w:sz w:val="32"/>
        </w:rPr>
        <w:lastRenderedPageBreak/>
        <w:t>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该犯没收财产2万元于2017年11月14日经四川省成都市成华区人民法院以（2017）川0108执1942号执行裁定书裁定终结本次执行程序，罚金1000元已执行。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曾天文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BA56EC" w:rsidRPr="00D010DE" w:rsidRDefault="00BA56EC" w:rsidP="00BA56E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曾天文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BA56EC" w:rsidRPr="00431A9B" w:rsidRDefault="00BA56EC" w:rsidP="00BA56E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曾天文</w:t>
      </w:r>
      <w:r w:rsidRPr="00431A9B">
        <w:rPr>
          <w:rFonts w:hAnsi="仿宋"/>
        </w:rPr>
        <w:t>减刑</w:t>
      </w:r>
      <w:r w:rsidRPr="00C95D99">
        <w:rPr>
          <w:rFonts w:hAnsi="仿宋"/>
          <w:noProof/>
        </w:rPr>
        <w:t>九个月</w:t>
      </w:r>
      <w:r w:rsidRPr="00431A9B">
        <w:rPr>
          <w:rFonts w:hAnsi="仿宋"/>
        </w:rPr>
        <w:t>。特报请裁定。</w:t>
      </w:r>
    </w:p>
    <w:p w:rsidR="00BA56EC" w:rsidRDefault="00BA56EC" w:rsidP="00BA56E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BA56EC" w:rsidP="00BA56EC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E32" w:rsidRDefault="00F33E32" w:rsidP="00473C02">
      <w:r>
        <w:separator/>
      </w:r>
    </w:p>
  </w:endnote>
  <w:endnote w:type="continuationSeparator" w:id="1">
    <w:p w:rsidR="00F33E32" w:rsidRDefault="00F33E32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E32" w:rsidRDefault="00F33E32" w:rsidP="00473C02">
      <w:r>
        <w:separator/>
      </w:r>
    </w:p>
  </w:footnote>
  <w:footnote w:type="continuationSeparator" w:id="1">
    <w:p w:rsidR="00F33E32" w:rsidRDefault="00F33E32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6D2A"/>
    <w:rsid w:val="002005D5"/>
    <w:rsid w:val="00237608"/>
    <w:rsid w:val="002F5CEF"/>
    <w:rsid w:val="003B33F0"/>
    <w:rsid w:val="00473C02"/>
    <w:rsid w:val="00587D8D"/>
    <w:rsid w:val="00627139"/>
    <w:rsid w:val="0069276D"/>
    <w:rsid w:val="0074511A"/>
    <w:rsid w:val="00762BA3"/>
    <w:rsid w:val="00776A28"/>
    <w:rsid w:val="007B12E6"/>
    <w:rsid w:val="008C0634"/>
    <w:rsid w:val="008E7844"/>
    <w:rsid w:val="008F56D8"/>
    <w:rsid w:val="00923361"/>
    <w:rsid w:val="00947057"/>
    <w:rsid w:val="0096034C"/>
    <w:rsid w:val="00A12D12"/>
    <w:rsid w:val="00B11A07"/>
    <w:rsid w:val="00BA56EC"/>
    <w:rsid w:val="00BC107A"/>
    <w:rsid w:val="00C60609"/>
    <w:rsid w:val="00D06BFF"/>
    <w:rsid w:val="00D2109C"/>
    <w:rsid w:val="00DA7B0F"/>
    <w:rsid w:val="00DF73A5"/>
    <w:rsid w:val="00E52781"/>
    <w:rsid w:val="00EF4F19"/>
    <w:rsid w:val="00F20788"/>
    <w:rsid w:val="00F33E32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1056</Characters>
  <Application>Microsoft Office Word</Application>
  <DocSecurity>0</DocSecurity>
  <Lines>8</Lines>
  <Paragraphs>2</Paragraphs>
  <ScaleCrop>false</ScaleCrop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5</cp:revision>
  <dcterms:created xsi:type="dcterms:W3CDTF">2025-01-16T01:28:00Z</dcterms:created>
  <dcterms:modified xsi:type="dcterms:W3CDTF">2025-01-16T03:12:00Z</dcterms:modified>
</cp:coreProperties>
</file>