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BA" w:rsidRDefault="000152BA" w:rsidP="000152B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0152BA" w:rsidRPr="00895E0A" w:rsidRDefault="000152BA" w:rsidP="000152BA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0152BA" w:rsidRPr="00895E0A" w:rsidRDefault="000152BA" w:rsidP="000152BA">
      <w:pPr>
        <w:spacing w:line="500" w:lineRule="exact"/>
        <w:jc w:val="center"/>
        <w:rPr>
          <w:rFonts w:eastAsia="黑体"/>
          <w:sz w:val="32"/>
        </w:rPr>
      </w:pPr>
    </w:p>
    <w:p w:rsidR="000152BA" w:rsidRPr="00C80F54" w:rsidRDefault="000152BA" w:rsidP="000152BA">
      <w:pPr>
        <w:spacing w:line="500" w:lineRule="exact"/>
        <w:ind w:firstLineChars="1600" w:firstLine="5120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（202</w:t>
      </w:r>
      <w:r>
        <w:rPr>
          <w:rFonts w:ascii="仿宋_GB2312" w:eastAsia="仿宋_GB2312" w:hAnsi="仿宋" w:hint="eastAsia"/>
          <w:sz w:val="32"/>
          <w:szCs w:val="32"/>
        </w:rPr>
        <w:t>4</w:t>
      </w:r>
      <w:r w:rsidRPr="00C80F54">
        <w:rPr>
          <w:rFonts w:ascii="仿宋_GB2312" w:eastAsia="仿宋_GB2312" w:hAnsi="仿宋" w:hint="eastAsia"/>
          <w:sz w:val="32"/>
          <w:szCs w:val="32"/>
        </w:rPr>
        <w:t>）宜监减字第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803</w:t>
      </w:r>
      <w:r w:rsidRPr="00C80F54">
        <w:rPr>
          <w:rFonts w:ascii="仿宋_GB2312" w:eastAsia="仿宋_GB2312" w:hAnsi="仿宋" w:hint="eastAsia"/>
          <w:sz w:val="32"/>
          <w:szCs w:val="32"/>
        </w:rPr>
        <w:t>号</w:t>
      </w:r>
    </w:p>
    <w:p w:rsidR="000152BA" w:rsidRPr="00C80F54" w:rsidRDefault="000152BA" w:rsidP="000152BA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岩温龙</w:t>
      </w:r>
      <w:r w:rsidRPr="00C80F54">
        <w:rPr>
          <w:rFonts w:ascii="仿宋_GB2312" w:eastAsia="仿宋_GB2312" w:hAnsi="仿宋" w:hint="eastAsia"/>
          <w:sz w:val="32"/>
          <w:szCs w:val="32"/>
        </w:rPr>
        <w:t>，男，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1983年4月3日</w:t>
      </w:r>
      <w:r w:rsidRPr="00C80F54">
        <w:rPr>
          <w:rFonts w:ascii="仿宋_GB2312" w:eastAsia="仿宋_GB2312" w:hAnsi="仿宋" w:hint="eastAsia"/>
          <w:sz w:val="32"/>
          <w:szCs w:val="32"/>
        </w:rPr>
        <w:t>出生，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傣族</w:t>
      </w:r>
      <w:r w:rsidRPr="00C80F54">
        <w:rPr>
          <w:rFonts w:ascii="仿宋_GB2312" w:eastAsia="仿宋_GB2312" w:hAnsi="仿宋" w:hint="eastAsia"/>
          <w:sz w:val="32"/>
          <w:szCs w:val="32"/>
        </w:rPr>
        <w:t>,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小学文化</w:t>
      </w:r>
      <w:r w:rsidRPr="00C80F54">
        <w:rPr>
          <w:rFonts w:ascii="仿宋_GB2312" w:eastAsia="仿宋_GB2312" w:hAnsi="仿宋" w:hint="eastAsia"/>
          <w:sz w:val="32"/>
          <w:szCs w:val="32"/>
        </w:rPr>
        <w:t>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农民</w:t>
      </w:r>
      <w:r w:rsidRPr="00C80F54">
        <w:rPr>
          <w:rFonts w:ascii="仿宋_GB2312" w:eastAsia="仿宋_GB2312" w:hAnsi="仿宋" w:hint="eastAsia"/>
          <w:sz w:val="32"/>
          <w:szCs w:val="32"/>
        </w:rPr>
        <w:t>，原户籍所在地：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云南省</w:t>
      </w:r>
      <w:r>
        <w:rPr>
          <w:rFonts w:ascii="仿宋_GB2312" w:eastAsia="仿宋_GB2312" w:hAnsi="仿宋" w:hint="eastAsia"/>
          <w:noProof/>
          <w:sz w:val="32"/>
          <w:szCs w:val="32"/>
        </w:rPr>
        <w:t>西双版纳傣族自治州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勐海县</w:t>
      </w:r>
      <w:r w:rsidRPr="00C80F54">
        <w:rPr>
          <w:rFonts w:ascii="仿宋_GB2312" w:eastAsia="仿宋_GB2312" w:hAnsi="仿宋" w:hint="eastAsia"/>
          <w:sz w:val="32"/>
          <w:szCs w:val="32"/>
        </w:rPr>
        <w:t xml:space="preserve">。现在四川省宜宾监狱一监区服刑。 </w:t>
      </w:r>
    </w:p>
    <w:p w:rsidR="000152BA" w:rsidRPr="00C80F54" w:rsidRDefault="000152BA" w:rsidP="000152BA">
      <w:pPr>
        <w:spacing w:line="460" w:lineRule="exact"/>
        <w:ind w:firstLine="645"/>
        <w:rPr>
          <w:rFonts w:ascii="仿宋_GB2312" w:eastAsia="仿宋_GB2312" w:hAnsi="仿宋"/>
          <w:bCs/>
          <w:noProof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岩温龙</w:t>
      </w:r>
      <w:r w:rsidRPr="00C80F54">
        <w:rPr>
          <w:rFonts w:ascii="仿宋_GB2312" w:eastAsia="仿宋_GB2312" w:hAnsi="仿宋" w:hint="eastAsia"/>
          <w:sz w:val="32"/>
          <w:szCs w:val="32"/>
        </w:rPr>
        <w:t>因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贩卖、运输毒品罪</w:t>
      </w:r>
      <w:r w:rsidRPr="00C80F54">
        <w:rPr>
          <w:rFonts w:ascii="仿宋_GB2312" w:eastAsia="仿宋_GB2312" w:hAnsi="仿宋" w:hint="eastAsia"/>
          <w:sz w:val="32"/>
          <w:szCs w:val="32"/>
        </w:rPr>
        <w:t>，经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四川省泸州市中级人民法院</w:t>
      </w:r>
      <w:r w:rsidRPr="00C80F54">
        <w:rPr>
          <w:rFonts w:ascii="仿宋_GB2312" w:eastAsia="仿宋_GB2312" w:hAnsi="仿宋" w:hint="eastAsia"/>
          <w:sz w:val="32"/>
          <w:szCs w:val="32"/>
        </w:rPr>
        <w:t>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2013年12月6日</w:t>
      </w:r>
      <w:r w:rsidRPr="00C80F54">
        <w:rPr>
          <w:rFonts w:ascii="仿宋_GB2312" w:eastAsia="仿宋_GB2312" w:hAnsi="仿宋" w:hint="eastAsia"/>
          <w:sz w:val="32"/>
          <w:szCs w:val="32"/>
        </w:rPr>
        <w:t>以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（2013）泸刑初字第36号刑事判决</w:t>
      </w:r>
      <w:r w:rsidRPr="00C80F54">
        <w:rPr>
          <w:rFonts w:ascii="仿宋_GB2312" w:eastAsia="仿宋_GB2312" w:hAnsi="仿宋" w:hint="eastAsia"/>
          <w:sz w:val="32"/>
          <w:szCs w:val="32"/>
        </w:rPr>
        <w:t>书判处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死刑</w:t>
      </w:r>
      <w:r w:rsidRPr="00C80F54">
        <w:rPr>
          <w:rFonts w:ascii="仿宋_GB2312" w:eastAsia="仿宋_GB2312" w:hint="eastAsia"/>
          <w:noProof/>
          <w:sz w:val="32"/>
          <w:szCs w:val="32"/>
        </w:rPr>
        <w:t>,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剥夺政治权利终身，并处没收个人全部财产，违法所得继续</w:t>
      </w:r>
      <w:r>
        <w:rPr>
          <w:rFonts w:ascii="仿宋_GB2312" w:eastAsia="仿宋_GB2312" w:hAnsi="仿宋" w:hint="eastAsia"/>
          <w:noProof/>
          <w:sz w:val="32"/>
          <w:szCs w:val="32"/>
        </w:rPr>
        <w:t>予以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追缴</w:t>
      </w:r>
      <w:r w:rsidRPr="00C80F54">
        <w:rPr>
          <w:rFonts w:ascii="仿宋_GB2312" w:eastAsia="仿宋_GB2312" w:hAnsi="仿宋" w:hint="eastAsia"/>
          <w:sz w:val="32"/>
          <w:szCs w:val="32"/>
        </w:rPr>
        <w:t>。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被告人岩温龙不服</w:t>
      </w:r>
      <w:r>
        <w:rPr>
          <w:rFonts w:ascii="仿宋_GB2312" w:eastAsia="仿宋_GB2312" w:hAnsi="仿宋" w:hint="eastAsia"/>
          <w:noProof/>
          <w:sz w:val="32"/>
          <w:szCs w:val="32"/>
        </w:rPr>
        <w:t>判决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提起上诉</w:t>
      </w:r>
      <w:r>
        <w:rPr>
          <w:rFonts w:ascii="仿宋_GB2312" w:eastAsia="仿宋_GB2312" w:hAnsi="仿宋" w:hint="eastAsia"/>
          <w:noProof/>
          <w:sz w:val="32"/>
          <w:szCs w:val="32"/>
        </w:rPr>
        <w:t>，经四川省高级人民法院于2014年9月15日作出（2014）川刑终字第263号刑事裁定书，裁定撤销原判，发回重审。被告人岩温龙因贩卖、运输毒品罪，经四川省泸州市中级人民法院于2015年9月21日作出（2015）泸刑初字第2号刑事判决书判处死刑，剥夺政治权利终身，并处没收个人全部财产，继续追缴违法所得。被告人岩温龙不服判决提起上诉，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经四川省高级人民法院于2018年7月4日作出（2016）川刑终120</w:t>
      </w:r>
      <w:r>
        <w:rPr>
          <w:rFonts w:ascii="仿宋_GB2312" w:eastAsia="仿宋_GB2312" w:hAnsi="仿宋" w:hint="eastAsia"/>
          <w:noProof/>
          <w:sz w:val="32"/>
          <w:szCs w:val="32"/>
        </w:rPr>
        <w:t>号刑事判决书，判处死刑，缓期二年执行，剥夺政治权利终身，并处没收个人全部财产，继续追缴违法所得。</w:t>
      </w:r>
      <w:r w:rsidRPr="00C80F54">
        <w:rPr>
          <w:rFonts w:ascii="仿宋_GB2312" w:eastAsia="仿宋_GB2312" w:hAnsi="仿宋" w:hint="eastAsia"/>
          <w:sz w:val="32"/>
          <w:szCs w:val="32"/>
        </w:rPr>
        <w:t>刑期自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2018年12月6日</w:t>
      </w:r>
      <w:r w:rsidRPr="00C80F54">
        <w:rPr>
          <w:rFonts w:ascii="仿宋_GB2312" w:eastAsia="仿宋_GB2312" w:hAnsi="仿宋" w:hint="eastAsia"/>
          <w:sz w:val="32"/>
          <w:szCs w:val="32"/>
        </w:rPr>
        <w:t>起，于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2018年12月19日</w:t>
      </w:r>
      <w:r w:rsidRPr="00C80F54">
        <w:rPr>
          <w:rFonts w:ascii="仿宋_GB2312" w:eastAsia="仿宋_GB2312" w:hAnsi="仿宋" w:hint="eastAsia"/>
          <w:sz w:val="32"/>
          <w:szCs w:val="32"/>
        </w:rPr>
        <w:t>送我狱执行刑罚。服刑期间刑罚变更执行情况：</w:t>
      </w:r>
      <w:r w:rsidRPr="00C80F54">
        <w:rPr>
          <w:rFonts w:ascii="仿宋_GB2312" w:eastAsia="仿宋_GB2312" w:hAnsi="仿宋" w:hint="eastAsia"/>
          <w:bCs/>
          <w:noProof/>
          <w:sz w:val="32"/>
          <w:szCs w:val="32"/>
        </w:rPr>
        <w:t>2021年12月30日经四川省高级人民法院以（2021）川刑更1283号刑事裁定书裁定减为无期徒刑，剥夺政治权利终身。</w:t>
      </w:r>
    </w:p>
    <w:p w:rsidR="000152BA" w:rsidRPr="00C80F54" w:rsidRDefault="000152BA" w:rsidP="000152BA">
      <w:pPr>
        <w:spacing w:line="46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noProof/>
          <w:sz w:val="32"/>
          <w:szCs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</w:t>
      </w:r>
      <w:r>
        <w:rPr>
          <w:rFonts w:ascii="仿宋_GB2312" w:eastAsia="仿宋_GB2312" w:hAnsi="仿宋" w:hint="eastAsia"/>
          <w:noProof/>
          <w:sz w:val="32"/>
          <w:szCs w:val="32"/>
        </w:rPr>
        <w:t>；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由于表现突出，被评为2022年度监狱级“改造积极分子”。该犯认真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lastRenderedPageBreak/>
        <w:t>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在每次的考试考核中成绩良好；该犯劳动态度端正，服从安排，积极肯干。在监区从事线圈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该犯</w:t>
      </w:r>
      <w:r w:rsidRPr="0037064D">
        <w:rPr>
          <w:rFonts w:ascii="仿宋_GB2312" w:eastAsia="仿宋_GB2312" w:hAnsi="仿宋" w:hint="eastAsia"/>
          <w:sz w:val="32"/>
          <w:szCs w:val="32"/>
        </w:rPr>
        <w:t>没收个人全部财产于2019年9月29日经四川省泸州市中级人民法院以（2019）川05执490号执行裁定书裁定终结执行</w:t>
      </w:r>
      <w:r>
        <w:rPr>
          <w:rFonts w:ascii="仿宋_GB2312" w:eastAsia="仿宋_GB2312" w:hAnsi="仿宋" w:hint="eastAsia"/>
          <w:sz w:val="32"/>
          <w:szCs w:val="32"/>
        </w:rPr>
        <w:t>；</w:t>
      </w:r>
      <w:r w:rsidRPr="0037064D">
        <w:rPr>
          <w:rFonts w:ascii="仿宋_GB2312" w:eastAsia="仿宋_GB2312" w:hAnsi="仿宋" w:hint="eastAsia"/>
          <w:sz w:val="32"/>
          <w:szCs w:val="32"/>
        </w:rPr>
        <w:t>继续追缴违法所得于2024年9月3日经四川省泸州市中级人民法院以（2024）川05执137号执行裁定书裁定终结执行。</w:t>
      </w:r>
      <w:r w:rsidRPr="00C80F54">
        <w:rPr>
          <w:rFonts w:ascii="仿宋_GB2312" w:eastAsia="仿宋_GB2312" w:hAnsi="仿宋" w:hint="eastAsia"/>
          <w:sz w:val="32"/>
          <w:szCs w:val="32"/>
        </w:rPr>
        <w:t>本</w:t>
      </w:r>
      <w:r>
        <w:rPr>
          <w:rFonts w:ascii="仿宋_GB2312" w:eastAsia="仿宋_GB2312" w:hAnsi="仿宋" w:hint="eastAsia"/>
          <w:sz w:val="32"/>
          <w:szCs w:val="32"/>
        </w:rPr>
        <w:t>次</w:t>
      </w:r>
      <w:r w:rsidRPr="00C80F54">
        <w:rPr>
          <w:rFonts w:ascii="仿宋_GB2312" w:eastAsia="仿宋_GB2312" w:hAnsi="仿宋" w:hint="eastAsia"/>
          <w:sz w:val="32"/>
          <w:szCs w:val="32"/>
        </w:rPr>
        <w:t>考核期内，罪犯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岩温龙</w:t>
      </w:r>
      <w:r w:rsidRPr="00C80F54">
        <w:rPr>
          <w:rFonts w:ascii="仿宋_GB2312" w:eastAsia="仿宋_GB2312" w:hAnsi="仿宋" w:hint="eastAsia"/>
          <w:sz w:val="32"/>
          <w:szCs w:val="32"/>
        </w:rPr>
        <w:t>共计获得表扬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8</w:t>
      </w:r>
      <w:r w:rsidRPr="00C80F54">
        <w:rPr>
          <w:rFonts w:ascii="仿宋_GB2312" w:eastAsia="仿宋_GB2312" w:hAnsi="仿宋" w:hint="eastAsia"/>
          <w:sz w:val="32"/>
          <w:szCs w:val="32"/>
        </w:rPr>
        <w:t>个，悔改表现评定结论为确有悔改表现。</w:t>
      </w:r>
    </w:p>
    <w:p w:rsidR="000152BA" w:rsidRPr="00C80F54" w:rsidRDefault="000152BA" w:rsidP="000152BA">
      <w:pPr>
        <w:spacing w:line="500" w:lineRule="exact"/>
        <w:ind w:firstLineChars="199" w:firstLine="637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综上所述，罪犯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岩温龙</w:t>
      </w:r>
      <w:r w:rsidRPr="00C80F54">
        <w:rPr>
          <w:rFonts w:ascii="仿宋_GB2312" w:eastAsia="仿宋_GB2312" w:hAnsi="仿宋" w:hint="eastAsia"/>
          <w:sz w:val="32"/>
          <w:szCs w:val="32"/>
        </w:rPr>
        <w:t>在服刑期间，认罪悔罪，遵规守纪，积极改造，确有悔改表现。</w:t>
      </w:r>
    </w:p>
    <w:p w:rsidR="000152BA" w:rsidRPr="00C80F54" w:rsidRDefault="000152BA" w:rsidP="000152BA">
      <w:pPr>
        <w:spacing w:line="500" w:lineRule="exact"/>
        <w:ind w:firstLine="645"/>
        <w:rPr>
          <w:rFonts w:ascii="仿宋_GB2312" w:eastAsia="仿宋_GB2312" w:hAnsi="仿宋"/>
          <w:sz w:val="32"/>
          <w:szCs w:val="32"/>
        </w:rPr>
      </w:pPr>
      <w:r w:rsidRPr="00C80F54">
        <w:rPr>
          <w:rFonts w:ascii="仿宋_GB2312" w:eastAsia="仿宋_GB2312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C80F54">
        <w:rPr>
          <w:rFonts w:ascii="仿宋_GB2312" w:eastAsia="仿宋_GB2312" w:hAnsi="仿宋" w:hint="eastAsia"/>
          <w:noProof/>
          <w:sz w:val="32"/>
          <w:szCs w:val="32"/>
        </w:rPr>
        <w:t>岩温龙</w:t>
      </w:r>
      <w:r w:rsidRPr="00C80F54">
        <w:rPr>
          <w:rFonts w:ascii="仿宋_GB2312" w:eastAsia="仿宋_GB2312" w:hAnsi="仿宋" w:hint="eastAsia"/>
          <w:sz w:val="32"/>
          <w:szCs w:val="32"/>
        </w:rPr>
        <w:t>减为有期徒刑二十五年,剥夺政治权利八年。特报请裁定。</w:t>
      </w:r>
    </w:p>
    <w:p w:rsidR="000152BA" w:rsidRPr="00C80F54" w:rsidRDefault="000152BA" w:rsidP="000152BA">
      <w:pPr>
        <w:pStyle w:val="a6"/>
        <w:spacing w:line="500" w:lineRule="exact"/>
        <w:ind w:firstLineChars="200" w:firstLine="64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此致</w:t>
      </w:r>
    </w:p>
    <w:p w:rsidR="000152BA" w:rsidRPr="00C80F54" w:rsidRDefault="000152BA" w:rsidP="000152BA">
      <w:pPr>
        <w:pStyle w:val="a5"/>
        <w:spacing w:line="500" w:lineRule="exact"/>
        <w:ind w:leftChars="0" w:left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>四川省高级人民法院</w:t>
      </w:r>
    </w:p>
    <w:p w:rsidR="000152BA" w:rsidRPr="00C80F54" w:rsidRDefault="000152BA" w:rsidP="000152BA">
      <w:pPr>
        <w:pStyle w:val="a5"/>
        <w:spacing w:line="500" w:lineRule="exact"/>
        <w:ind w:leftChars="0"/>
        <w:rPr>
          <w:rFonts w:hAnsi="仿宋" w:hint="default"/>
          <w:szCs w:val="32"/>
        </w:rPr>
      </w:pPr>
    </w:p>
    <w:p w:rsidR="000152BA" w:rsidRPr="00C80F54" w:rsidRDefault="000152BA" w:rsidP="000152BA">
      <w:pPr>
        <w:pStyle w:val="a5"/>
        <w:spacing w:line="500" w:lineRule="exact"/>
        <w:ind w:leftChars="0"/>
        <w:rPr>
          <w:rFonts w:hAnsi="仿宋" w:hint="default"/>
          <w:szCs w:val="32"/>
        </w:rPr>
      </w:pPr>
      <w:r w:rsidRPr="00C80F54">
        <w:rPr>
          <w:rFonts w:hAnsi="仿宋"/>
          <w:szCs w:val="32"/>
        </w:rPr>
        <w:t xml:space="preserve">                           四川省宜宾监狱</w:t>
      </w:r>
    </w:p>
    <w:p w:rsidR="000152BA" w:rsidRPr="00C80F54" w:rsidRDefault="000152BA" w:rsidP="000152BA">
      <w:pPr>
        <w:pStyle w:val="a5"/>
        <w:wordWrap w:val="0"/>
        <w:spacing w:line="500" w:lineRule="exact"/>
        <w:ind w:leftChars="0" w:right="160"/>
        <w:jc w:val="right"/>
        <w:rPr>
          <w:rFonts w:hint="default"/>
          <w:szCs w:val="32"/>
        </w:rPr>
      </w:pPr>
      <w:r>
        <w:rPr>
          <w:rFonts w:hAnsi="仿宋"/>
          <w:szCs w:val="32"/>
        </w:rPr>
        <w:t xml:space="preserve"> 2025年1月15日</w:t>
      </w:r>
    </w:p>
    <w:p w:rsidR="000152BA" w:rsidRPr="00C80F54" w:rsidRDefault="000152BA" w:rsidP="000152BA">
      <w:pPr>
        <w:spacing w:line="500" w:lineRule="exact"/>
        <w:rPr>
          <w:rFonts w:ascii="仿宋_GB2312" w:eastAsia="仿宋_GB2312"/>
          <w:sz w:val="32"/>
          <w:szCs w:val="32"/>
        </w:rPr>
      </w:pPr>
    </w:p>
    <w:p w:rsidR="000152BA" w:rsidRPr="00C80F54" w:rsidRDefault="000152BA" w:rsidP="000152BA">
      <w:pPr>
        <w:pStyle w:val="a5"/>
        <w:spacing w:line="500" w:lineRule="exact"/>
        <w:ind w:leftChars="0"/>
        <w:rPr>
          <w:rFonts w:hint="default"/>
          <w:szCs w:val="32"/>
        </w:rPr>
      </w:pPr>
    </w:p>
    <w:p w:rsidR="000152BA" w:rsidRPr="00C80F54" w:rsidRDefault="000152BA" w:rsidP="000152BA">
      <w:pPr>
        <w:pStyle w:val="a5"/>
        <w:spacing w:line="500" w:lineRule="exact"/>
        <w:ind w:leftChars="0" w:left="0"/>
        <w:rPr>
          <w:rFonts w:hint="default"/>
          <w:szCs w:val="32"/>
        </w:rPr>
      </w:pPr>
    </w:p>
    <w:p w:rsidR="000152BA" w:rsidRDefault="000152BA" w:rsidP="000152BA">
      <w:pPr>
        <w:pStyle w:val="a5"/>
        <w:spacing w:line="500" w:lineRule="exact"/>
        <w:ind w:leftChars="0" w:left="0"/>
        <w:rPr>
          <w:rFonts w:hint="default"/>
        </w:rPr>
        <w:sectPr w:rsidR="000152BA" w:rsidSect="008763F3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  <w:r w:rsidRPr="00C80F54">
        <w:rPr>
          <w:szCs w:val="32"/>
        </w:rPr>
        <w:t>附：罪犯</w:t>
      </w:r>
      <w:r w:rsidRPr="00C80F54">
        <w:rPr>
          <w:noProof/>
          <w:szCs w:val="32"/>
        </w:rPr>
        <w:t>岩温龙</w:t>
      </w:r>
      <w:r w:rsidRPr="00C80F54">
        <w:rPr>
          <w:szCs w:val="32"/>
        </w:rPr>
        <w:t>减刑材料1卷</w:t>
      </w:r>
    </w:p>
    <w:p w:rsidR="000152BA" w:rsidRPr="001A5709" w:rsidRDefault="000152BA" w:rsidP="002B3C76">
      <w:pPr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lastRenderedPageBreak/>
        <w:t>公示期为五日，如对减刑建议有异议，请于公示期内将有关情况、姓名、联系方式发送至邮箱ybzysjt@126.com</w:t>
      </w:r>
    </w:p>
    <w:p w:rsidR="000152BA" w:rsidRPr="000152BA" w:rsidRDefault="000152BA" w:rsidP="000152BA">
      <w:pPr>
        <w:pStyle w:val="a5"/>
        <w:wordWrap w:val="0"/>
        <w:spacing w:line="500" w:lineRule="exact"/>
        <w:ind w:leftChars="0" w:left="0" w:right="800"/>
        <w:rPr>
          <w:rFonts w:hint="default"/>
          <w:szCs w:val="32"/>
        </w:rPr>
      </w:pPr>
    </w:p>
    <w:p w:rsidR="00676950" w:rsidRDefault="00676950"/>
    <w:sectPr w:rsidR="00676950" w:rsidSect="00E87CCA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13BB" w:rsidRDefault="00D113BB" w:rsidP="000152BA">
      <w:r>
        <w:separator/>
      </w:r>
    </w:p>
  </w:endnote>
  <w:endnote w:type="continuationSeparator" w:id="1">
    <w:p w:rsidR="00D113BB" w:rsidRDefault="00D113BB" w:rsidP="000152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13BB" w:rsidRDefault="00D113BB" w:rsidP="000152BA">
      <w:r>
        <w:separator/>
      </w:r>
    </w:p>
  </w:footnote>
  <w:footnote w:type="continuationSeparator" w:id="1">
    <w:p w:rsidR="00D113BB" w:rsidRDefault="00D113BB" w:rsidP="000152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BA" w:rsidRDefault="000152BA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52BA" w:rsidRDefault="000152BA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52BA"/>
    <w:rsid w:val="000152BA"/>
    <w:rsid w:val="002B3C76"/>
    <w:rsid w:val="00676950"/>
    <w:rsid w:val="00D113BB"/>
    <w:rsid w:val="00E87C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52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152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0152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52B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52BA"/>
    <w:rPr>
      <w:sz w:val="18"/>
      <w:szCs w:val="18"/>
    </w:rPr>
  </w:style>
  <w:style w:type="paragraph" w:styleId="a5">
    <w:name w:val="Closing"/>
    <w:basedOn w:val="a"/>
    <w:link w:val="Char1"/>
    <w:rsid w:val="000152BA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0152BA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0152BA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0152BA"/>
    <w:rPr>
      <w:rFonts w:ascii="仿宋_GB2312" w:eastAsia="仿宋_GB2312" w:hAnsi="Times New Roman" w:cs="Times New Roman"/>
      <w:sz w:val="32"/>
      <w:szCs w:val="24"/>
    </w:rPr>
  </w:style>
  <w:style w:type="paragraph" w:styleId="a7">
    <w:name w:val="Date"/>
    <w:basedOn w:val="a"/>
    <w:next w:val="a"/>
    <w:link w:val="Char3"/>
    <w:uiPriority w:val="99"/>
    <w:semiHidden/>
    <w:unhideWhenUsed/>
    <w:rsid w:val="000152BA"/>
    <w:pPr>
      <w:ind w:leftChars="2500" w:left="100"/>
    </w:pPr>
  </w:style>
  <w:style w:type="character" w:customStyle="1" w:styleId="Char3">
    <w:name w:val="日期 Char"/>
    <w:basedOn w:val="a0"/>
    <w:link w:val="a7"/>
    <w:uiPriority w:val="99"/>
    <w:semiHidden/>
    <w:rsid w:val="000152B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1227</Characters>
  <Application>Microsoft Office Word</Application>
  <DocSecurity>0</DocSecurity>
  <Lines>10</Lines>
  <Paragraphs>2</Paragraphs>
  <ScaleCrop>false</ScaleCrop>
  <Company>微软中国</Company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4</cp:revision>
  <dcterms:created xsi:type="dcterms:W3CDTF">2025-01-16T02:56:00Z</dcterms:created>
  <dcterms:modified xsi:type="dcterms:W3CDTF">2025-01-16T03:06:00Z</dcterms:modified>
</cp:coreProperties>
</file>