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D" w:rsidRDefault="001201DD" w:rsidP="001201D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201DD" w:rsidRPr="00895E0A" w:rsidRDefault="001201DD" w:rsidP="001201D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201DD" w:rsidRPr="00AC4BED" w:rsidRDefault="001201DD" w:rsidP="001201DD">
      <w:pPr>
        <w:spacing w:line="460" w:lineRule="exact"/>
        <w:jc w:val="center"/>
        <w:rPr>
          <w:rFonts w:eastAsia="黑体"/>
          <w:sz w:val="32"/>
        </w:rPr>
      </w:pPr>
    </w:p>
    <w:p w:rsidR="001201DD" w:rsidRPr="000A7047" w:rsidRDefault="001201DD" w:rsidP="001201DD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795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1201DD" w:rsidRPr="000A7047" w:rsidRDefault="001201DD" w:rsidP="001201D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姚福强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1980年6月24日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农民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0A7047">
        <w:rPr>
          <w:rFonts w:ascii="仿宋_GB2312" w:eastAsia="仿宋_GB2312" w:hAnsi="仿宋" w:hint="eastAsia"/>
          <w:noProof/>
          <w:sz w:val="32"/>
        </w:rPr>
        <w:t>合江县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1201DD" w:rsidRPr="000A7047" w:rsidRDefault="001201DD" w:rsidP="001201D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姚福强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贩卖毒品罪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2015年12月30日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(2015)泸刑初字第36号刑事判决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有期徒刑十五年，并处没收个人财产5万元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被告人姚福强未提出上诉。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2015年2月5日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至2030年2月4日止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2016年2月4日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2018年7月25日经四川省宜宾市中级人民法院以（2018）川15刑更770号刑事裁定书裁定减刑四个月；2020年11月30日经四川省宜宾市中级人民法院以(2020)川15刑更615号刑事裁定书裁定减刑八个月；2022年11月28日经四川省宜宾市中级人民法院以(2022)川15刑更611号刑事裁定书裁定减刑九个月。应于2028年5月4日刑满。</w:t>
      </w:r>
    </w:p>
    <w:p w:rsidR="001201DD" w:rsidRPr="000A7047" w:rsidRDefault="001201DD" w:rsidP="001201DD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的考试考核中成绩良好；该犯劳动态度端正，服从安排，积极肯干。在监区担任巡夜员，能够认真履行岗位职责，</w:t>
      </w:r>
      <w:r>
        <w:rPr>
          <w:rFonts w:ascii="仿宋_GB2312" w:eastAsia="仿宋_GB2312" w:hAnsi="仿宋" w:hint="eastAsia"/>
          <w:noProof/>
          <w:sz w:val="32"/>
        </w:rPr>
        <w:t>按时清点人数，</w:t>
      </w:r>
      <w:r w:rsidRPr="000A7047">
        <w:rPr>
          <w:rFonts w:ascii="仿宋_GB2312" w:eastAsia="仿宋_GB2312" w:hAnsi="仿宋" w:hint="eastAsia"/>
          <w:noProof/>
          <w:sz w:val="32"/>
        </w:rPr>
        <w:t>协助民警制止他犯违规违纪。该犯没收个人财产5万元于2019年4月1日经四川省泸州市中级人民法院以（2019）川05执178号执行裁定书裁定终结执行</w:t>
      </w:r>
      <w:r w:rsidRPr="000A7047">
        <w:rPr>
          <w:rFonts w:ascii="仿宋_GB2312" w:eastAsia="仿宋_GB2312" w:hAnsi="仿宋" w:hint="eastAsia"/>
          <w:sz w:val="32"/>
        </w:rPr>
        <w:t>。本次考核期内，罪犯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姚福强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5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1201DD" w:rsidRPr="000A7047" w:rsidRDefault="001201DD" w:rsidP="001201D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姚福强</w:t>
      </w:r>
      <w:r w:rsidRPr="000A7047">
        <w:rPr>
          <w:rFonts w:hAnsi="仿宋"/>
        </w:rPr>
        <w:t>在服刑期间，认罪悔罪，遵规守纪，积极改造，确有悔改表现。</w:t>
      </w:r>
    </w:p>
    <w:p w:rsidR="001201DD" w:rsidRPr="000A7047" w:rsidRDefault="001201DD" w:rsidP="001201D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姚福强</w:t>
      </w:r>
      <w:r w:rsidRPr="000A7047">
        <w:rPr>
          <w:rFonts w:hAnsi="仿宋"/>
        </w:rPr>
        <w:t>减刑</w:t>
      </w:r>
      <w:r>
        <w:rPr>
          <w:rFonts w:hAnsi="仿宋"/>
        </w:rPr>
        <w:t>九个月</w:t>
      </w:r>
      <w:r w:rsidRPr="000A7047">
        <w:rPr>
          <w:rFonts w:hAnsi="仿宋"/>
        </w:rPr>
        <w:t>。特报请裁定。</w:t>
      </w:r>
    </w:p>
    <w:p w:rsidR="001201DD" w:rsidRPr="000A7047" w:rsidRDefault="001201DD" w:rsidP="001201DD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1201DD" w:rsidRPr="000A7047" w:rsidRDefault="001201DD" w:rsidP="001201DD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1201DD" w:rsidRPr="000A7047" w:rsidRDefault="001201DD" w:rsidP="001201D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201DD" w:rsidRPr="000A7047" w:rsidRDefault="001201DD" w:rsidP="001201D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201DD" w:rsidRPr="000A7047" w:rsidRDefault="001201DD" w:rsidP="001201D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1A7533" w:rsidRDefault="001201DD" w:rsidP="001201DD">
      <w:pPr>
        <w:ind w:firstLineChars="1700" w:firstLine="5440"/>
        <w:rPr>
          <w:rFonts w:ascii="仿宋_GB2312" w:eastAsia="仿宋_GB2312" w:hAnsi="仿宋"/>
          <w:sz w:val="32"/>
        </w:rPr>
      </w:pPr>
      <w:r w:rsidRPr="001201DD">
        <w:rPr>
          <w:rFonts w:ascii="仿宋_GB2312" w:eastAsia="仿宋_GB2312" w:hAnsi="仿宋"/>
          <w:sz w:val="32"/>
        </w:rPr>
        <w:t>2025年1月15日</w:t>
      </w:r>
    </w:p>
    <w:p w:rsidR="001201DD" w:rsidRPr="001A5709" w:rsidRDefault="001201DD" w:rsidP="00660CEE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1201DD" w:rsidRPr="001201DD" w:rsidRDefault="001201DD" w:rsidP="001201DD">
      <w:pPr>
        <w:rPr>
          <w:rFonts w:ascii="仿宋_GB2312" w:eastAsia="仿宋_GB2312" w:hAnsi="仿宋"/>
          <w:sz w:val="32"/>
        </w:rPr>
      </w:pPr>
    </w:p>
    <w:sectPr w:rsidR="001201DD" w:rsidRPr="001201DD" w:rsidSect="001A7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291" w:rsidRDefault="005E7291" w:rsidP="001201DD">
      <w:r>
        <w:separator/>
      </w:r>
    </w:p>
  </w:endnote>
  <w:endnote w:type="continuationSeparator" w:id="1">
    <w:p w:rsidR="005E7291" w:rsidRDefault="005E7291" w:rsidP="00120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291" w:rsidRDefault="005E7291" w:rsidP="001201DD">
      <w:r>
        <w:separator/>
      </w:r>
    </w:p>
  </w:footnote>
  <w:footnote w:type="continuationSeparator" w:id="1">
    <w:p w:rsidR="005E7291" w:rsidRDefault="005E7291" w:rsidP="001201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01DD"/>
    <w:rsid w:val="001201DD"/>
    <w:rsid w:val="001A7533"/>
    <w:rsid w:val="005E7291"/>
    <w:rsid w:val="00660CEE"/>
    <w:rsid w:val="00D36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1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0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01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01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01DD"/>
    <w:rPr>
      <w:sz w:val="18"/>
      <w:szCs w:val="18"/>
    </w:rPr>
  </w:style>
  <w:style w:type="paragraph" w:styleId="a5">
    <w:name w:val="Closing"/>
    <w:basedOn w:val="a"/>
    <w:link w:val="Char1"/>
    <w:rsid w:val="001201DD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1201DD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1201DD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1201DD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1201DD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1201D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>微软中国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2025-01-16T02:52:00Z</dcterms:created>
  <dcterms:modified xsi:type="dcterms:W3CDTF">2025-01-16T03:06:00Z</dcterms:modified>
</cp:coreProperties>
</file>