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罪犯木乃子，男，1990年7月10日出生，小学文化，现在四川省荞窝监狱服刑。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罪犯木乃子在服刑期间，认罪悔罪，遵规守纪，积极改造，确有悔改表现。该犯系累犯，从严报请。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根据《中华人民共和国监狱法》第二十九条、《中华人民共和国刑法》第七十八条、《中华人民共和国刑事诉讼法》第二百七十三条第二款的规定，建议对罪犯木乃子减去有期徒刑五个月。特报请裁定。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sz w:val="32"/>
                                <w:szCs w:val="32"/>
                              </w:rPr>
                              <w:t>附：罪犯木乃子减刑材料一卷一册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sz w:val="32"/>
                          <w:szCs w:val="32"/>
                        </w:rPr>
                        <w:t>附：罪犯木乃子减刑材料一卷一册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0E024ABC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94D2C68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8FD1576"/>
    <w:rsid w:val="4971244A"/>
    <w:rsid w:val="4AB97E1D"/>
    <w:rsid w:val="4B26353C"/>
    <w:rsid w:val="4E375A78"/>
    <w:rsid w:val="4F1076EA"/>
    <w:rsid w:val="50EF3FAB"/>
    <w:rsid w:val="51923E02"/>
    <w:rsid w:val="530E2CDF"/>
    <w:rsid w:val="538614C5"/>
    <w:rsid w:val="54E80141"/>
    <w:rsid w:val="550A3451"/>
    <w:rsid w:val="565555FB"/>
    <w:rsid w:val="56AD7062"/>
    <w:rsid w:val="574E1F3A"/>
    <w:rsid w:val="58424BC2"/>
    <w:rsid w:val="62BE5F96"/>
    <w:rsid w:val="63AA5960"/>
    <w:rsid w:val="65FA168D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2025-10-28T02:40:26Z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