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0D6699">
        <w:rPr>
          <w:rFonts w:ascii="仿宋_GB2312" w:eastAsia="仿宋_GB2312" w:hAnsi="仿宋_GB2312" w:cs="仿宋_GB2312" w:hint="eastAsia"/>
          <w:sz w:val="32"/>
          <w:szCs w:val="32"/>
        </w:rPr>
        <w:t>孙宁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0D6699" w:rsidRPr="004B596F">
        <w:rPr>
          <w:rFonts w:ascii="仿宋_GB2312" w:eastAsia="仿宋_GB2312" w:hAnsi="仿宋" w:hint="eastAsia"/>
          <w:sz w:val="32"/>
          <w:szCs w:val="32"/>
        </w:rPr>
        <w:t>1991年2月25日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0D6699">
        <w:rPr>
          <w:rFonts w:ascii="仿宋_GB2312" w:eastAsia="仿宋_GB2312" w:hAnsi="仿宋_GB2312" w:cs="仿宋_GB2312" w:hint="eastAsia"/>
          <w:sz w:val="32"/>
          <w:szCs w:val="32"/>
        </w:rPr>
        <w:t>高中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0D6699">
        <w:rPr>
          <w:rFonts w:ascii="仿宋_GB2312" w:eastAsia="仿宋_GB2312" w:hAnsi="仿宋_GB2312" w:cs="仿宋_GB2312" w:hint="eastAsia"/>
          <w:sz w:val="32"/>
          <w:szCs w:val="32"/>
        </w:rPr>
        <w:t>孙宁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0D6699">
        <w:rPr>
          <w:rFonts w:ascii="仿宋_GB2312" w:eastAsia="仿宋_GB2312" w:hAnsi="仿宋_GB2312" w:cs="仿宋_GB2312" w:hint="eastAsia"/>
          <w:sz w:val="32"/>
          <w:szCs w:val="32"/>
        </w:rPr>
        <w:t>孙宁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0D6699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0F2992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F2992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0D6699"/>
    <w:rsid w:val="000F2992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