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067632">
        <w:rPr>
          <w:rFonts w:ascii="仿宋_GB2312" w:eastAsia="仿宋_GB2312" w:hAnsi="仿宋_GB2312" w:cs="仿宋_GB2312" w:hint="eastAsia"/>
          <w:sz w:val="32"/>
          <w:szCs w:val="32"/>
        </w:rPr>
        <w:t>苟小江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067632" w:rsidRPr="006F3A85">
        <w:rPr>
          <w:rFonts w:ascii="仿宋_GB2312" w:eastAsia="仿宋_GB2312" w:hAnsi="仿宋" w:hint="eastAsia"/>
          <w:sz w:val="32"/>
          <w:szCs w:val="32"/>
        </w:rPr>
        <w:t>1982年2月22日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067632">
        <w:rPr>
          <w:rFonts w:ascii="仿宋_GB2312" w:eastAsia="仿宋_GB2312" w:hAnsi="仿宋_GB2312" w:cs="仿宋_GB2312" w:hint="eastAsia"/>
          <w:sz w:val="32"/>
          <w:szCs w:val="32"/>
        </w:rPr>
        <w:t>中专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067632">
        <w:rPr>
          <w:rFonts w:ascii="仿宋_GB2312" w:eastAsia="仿宋_GB2312" w:hAnsi="仿宋_GB2312" w:cs="仿宋_GB2312" w:hint="eastAsia"/>
          <w:sz w:val="32"/>
          <w:szCs w:val="32"/>
        </w:rPr>
        <w:t>苟小江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067632">
        <w:rPr>
          <w:rFonts w:ascii="仿宋_GB2312" w:eastAsia="仿宋_GB2312" w:hAnsi="仿宋_GB2312" w:cs="仿宋_GB2312" w:hint="eastAsia"/>
          <w:sz w:val="32"/>
          <w:szCs w:val="32"/>
        </w:rPr>
        <w:t>苟小江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067632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067632">
        <w:rPr>
          <w:rFonts w:ascii="仿宋_GB2312" w:eastAsia="仿宋_GB2312" w:hAnsi="仿宋_GB2312" w:cs="仿宋_GB2312" w:hint="eastAsia"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6E0A64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6E0A64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067632"/>
    <w:rsid w:val="006E0A64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