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赵宇元，男，</w:t>
      </w:r>
      <w:r>
        <w:rPr>
          <w:rFonts w:hint="eastAsia" w:ascii="仿宋" w:hAnsi="仿宋" w:eastAsia="仿宋" w:cs="Times New Roman"/>
          <w:sz w:val="32"/>
          <w:szCs w:val="32"/>
        </w:rPr>
        <w:t>1973年04月27日出生，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赵宇元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赵宇元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849"/>
    <w:rsid w:val="00615E38"/>
    <w:rsid w:val="00F07849"/>
    <w:rsid w:val="EFDF7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112</Words>
  <Characters>639</Characters>
  <Lines>5</Lines>
  <Paragraphs>1</Paragraphs>
  <TotalTime>0</TotalTime>
  <ScaleCrop>false</ScaleCrop>
  <LinksUpToDate>false</LinksUpToDate>
  <CharactersWithSpaces>750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2025-09-25T09:52:04Z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26A5F0DEDB9BB1E444A0D4682D362A4D</vt:lpwstr>
  </property>
</Properties>
</file>