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罗蛟龙，男，1985年10月10日出生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罗蛟龙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5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罗蛟龙</w:t>
      </w:r>
      <w:r>
        <w:rPr>
          <w:rFonts w:hint="eastAsia" w:ascii="仿宋" w:hAnsi="仿宋" w:eastAsia="仿宋" w:cs="仿宋_GB2312"/>
          <w:bCs/>
          <w:sz w:val="32"/>
          <w:szCs w:val="32"/>
        </w:rPr>
        <w:t>减刑柒个月。特报请裁定。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D37"/>
    <w:rsid w:val="00615E38"/>
    <w:rsid w:val="007B4D37"/>
    <w:rsid w:val="FFF7E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759</Characters>
  <Lines>6</Lines>
  <Paragraphs>1</Paragraphs>
  <TotalTime>0</TotalTime>
  <ScaleCrop>false</ScaleCrop>
  <LinksUpToDate>false</LinksUpToDate>
  <CharactersWithSpaces>890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2025-09-25T10:56:32Z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D77C9684F1F8F62C60AFD468803E814C</vt:lpwstr>
  </property>
</Properties>
</file>