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姜吕云，男，1976年12月08日出生，小学文化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姜吕云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姜吕云减刑捌个月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48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8D6"/>
    <w:rsid w:val="00615E38"/>
    <w:rsid w:val="009F38D6"/>
    <w:rsid w:val="73DFB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772D2093BBCFE281789AD468344BEBD6</vt:lpwstr>
  </property>
</Properties>
</file>