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苏念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1988年5月26日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罪犯苏念在服刑期间，能认罪悔罪，遵守法律法规及监规，接受教育改造，积极参加思想、文化、职业技术教育，积极参加劳动，努力完成劳动任务，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为此，根据《中华人民共和国监狱法》第二十九条、《中华人民共和国刑法》第七十八条、《中华人民共和国刑事诉讼法》第二百七十三条第二款的规定，建议对罪犯苏念减刑七个月。特报请裁定。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>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苏念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BAB4186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0F243AF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2026-02-02T07:41:50Z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