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2C" w:rsidRDefault="002E492C" w:rsidP="002E492C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</w:p>
    <w:p w:rsidR="002E492C" w:rsidRDefault="002E492C" w:rsidP="002E492C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7A1D1A" w:rsidRDefault="007A1D1A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7A1D1A" w:rsidRDefault="002E492C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舒鹏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1991年3月1日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高中文化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0D44E9" w:rsidRDefault="000D44E9" w:rsidP="000D44E9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7A1D1A" w:rsidRDefault="000D44E9" w:rsidP="000D44E9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 w:rsidR="002E492C">
        <w:rPr>
          <w:rFonts w:ascii="仿宋_GB2312" w:eastAsia="仿宋_GB2312" w:hAnsi="仿宋" w:cs="宋体" w:hint="eastAsia"/>
          <w:kern w:val="0"/>
          <w:sz w:val="32"/>
          <w:szCs w:val="32"/>
        </w:rPr>
        <w:t>根据《中华人民共和国监狱法》第二十九条、《中华人民共和国刑法》第五十七条第二款、第七十八条、《中华人民共和国刑事诉讼法》第二百七十三条第二款的规定，建议对罪犯舒鹏</w:t>
      </w:r>
      <w:r w:rsidR="002E492C">
        <w:rPr>
          <w:rFonts w:ascii="仿宋_GB2312" w:eastAsia="仿宋_GB2312" w:hAnsi="仿宋" w:cs="宋体"/>
          <w:kern w:val="0"/>
          <w:sz w:val="32"/>
          <w:szCs w:val="32"/>
        </w:rPr>
        <w:t>减刑</w:t>
      </w:r>
      <w:r w:rsidR="002E492C">
        <w:rPr>
          <w:rFonts w:ascii="仿宋_GB2312" w:eastAsia="仿宋_GB2312" w:hAnsi="仿宋" w:cs="宋体" w:hint="eastAsia"/>
          <w:kern w:val="0"/>
          <w:sz w:val="32"/>
          <w:szCs w:val="32"/>
        </w:rPr>
        <w:t>减为有期徒刑二十五年，剥夺政治权利改为九年。</w:t>
      </w:r>
    </w:p>
    <w:p w:rsidR="007A1D1A" w:rsidRDefault="002E492C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7A1D1A" w:rsidRDefault="002E492C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此致</w:t>
      </w:r>
    </w:p>
    <w:p w:rsidR="007A1D1A" w:rsidRDefault="002E492C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高级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7A1D1A" w:rsidRDefault="007A1D1A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7A1D1A" w:rsidRDefault="007A1D1A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7A1D1A" w:rsidRDefault="007A1D1A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7A1D1A" w:rsidRDefault="002E492C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7A1D1A" w:rsidRDefault="002E492C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7A1D1A" w:rsidRDefault="007A1D1A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7A1D1A" w:rsidRDefault="007A1D1A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p w:rsidR="007A1D1A" w:rsidRDefault="007A1D1A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  <w:sectPr w:rsidR="007A1D1A">
          <w:pgSz w:w="11906" w:h="16838"/>
          <w:pgMar w:top="851" w:right="849" w:bottom="1440" w:left="993" w:header="851" w:footer="992" w:gutter="0"/>
          <w:pgNumType w:start="1"/>
          <w:cols w:space="425"/>
          <w:docGrid w:type="lines" w:linePitch="312"/>
        </w:sectPr>
      </w:pPr>
    </w:p>
    <w:p w:rsidR="007A1D1A" w:rsidRDefault="007A1D1A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7A1D1A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4E9" w:rsidRDefault="000D44E9" w:rsidP="000D44E9">
      <w:r>
        <w:separator/>
      </w:r>
    </w:p>
  </w:endnote>
  <w:endnote w:type="continuationSeparator" w:id="0">
    <w:p w:rsidR="000D44E9" w:rsidRDefault="000D44E9" w:rsidP="000D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4E9" w:rsidRDefault="000D44E9" w:rsidP="000D44E9">
      <w:r>
        <w:separator/>
      </w:r>
    </w:p>
  </w:footnote>
  <w:footnote w:type="continuationSeparator" w:id="0">
    <w:p w:rsidR="000D44E9" w:rsidRDefault="000D44E9" w:rsidP="000D44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44E9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E492C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1D1A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719B"/>
    <w:rsid w:val="00BD06CF"/>
    <w:rsid w:val="00BD4EC4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63C94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1CEB034D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9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7699D-D70A-4033-8B38-F227D78EB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78527F0F.dotm</Template>
  <TotalTime>329</TotalTime>
  <Pages>1</Pages>
  <Words>219</Words>
  <Characters>22</Characters>
  <Application>Microsoft Office Word</Application>
  <DocSecurity>0</DocSecurity>
  <Lines>1</Lines>
  <Paragraphs>1</Paragraphs>
  <ScaleCrop>false</ScaleCrop>
  <Company>China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300</cp:revision>
  <dcterms:created xsi:type="dcterms:W3CDTF">2025-06-12T03:35:00Z</dcterms:created>
  <dcterms:modified xsi:type="dcterms:W3CDTF">2025-07-30T09:44:00Z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