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罪犯唐克剑，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1990年7月3日</w:t>
      </w:r>
      <w:r>
        <w:rPr>
          <w:rFonts w:hint="eastAsia" w:ascii="仿宋" w:hAnsi="仿宋" w:eastAsia="仿宋"/>
          <w:color w:val="auto"/>
          <w:sz w:val="32"/>
          <w:szCs w:val="32"/>
        </w:rPr>
        <w:t>出生，初中文化，现在四川省眉州监狱服刑。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唐克剑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为此，根据《中华人民共和国监狱法》第二十九条、《中华人民共和国刑法》第七十八条、《中华人民共和国刑事诉讼法》第二百七十三条第二款的规定，建议对罪犯唐克剑减刑七个月。特报请裁定。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二0二五年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auto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B881768"/>
    <w:rsid w:val="2C7B215D"/>
    <w:rsid w:val="316221B6"/>
    <w:rsid w:val="370A6576"/>
    <w:rsid w:val="389E35DE"/>
    <w:rsid w:val="38A77D39"/>
    <w:rsid w:val="3EB2305B"/>
    <w:rsid w:val="3F30778A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2025-07-28T02:15:39Z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