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罪犯曾廷华，男，</w:t>
      </w:r>
      <w:r>
        <w:rPr>
          <w:rFonts w:ascii="仿宋" w:hAnsi="仿宋" w:eastAsia="仿宋"/>
          <w:color w:val="auto"/>
          <w:sz w:val="32"/>
          <w:szCs w:val="32"/>
        </w:rPr>
        <w:t>1988年12月18日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</w:t>
      </w:r>
      <w:r>
        <w:rPr>
          <w:rFonts w:hint="eastAsia" w:ascii="仿宋" w:hAnsi="仿宋" w:eastAsia="仿宋"/>
          <w:sz w:val="32"/>
          <w:szCs w:val="32"/>
        </w:rPr>
        <w:t>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，建议对罪犯曾廷华减刑八个月。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8622CCD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00A6F8F"/>
    <w:rsid w:val="415011E2"/>
    <w:rsid w:val="437F66BC"/>
    <w:rsid w:val="48C92BCD"/>
    <w:rsid w:val="4938515D"/>
    <w:rsid w:val="4B2A5BEE"/>
    <w:rsid w:val="4BA80EB4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5F847FE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2025-07-01T06:25:30Z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