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wordWrap w:val="0"/>
        <w:spacing w:line="60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（2025）川眉狱减字第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757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罪犯陈跃,男，1</w:t>
      </w:r>
      <w:r>
        <w:rPr>
          <w:rFonts w:ascii="仿宋" w:hAnsi="仿宋" w:eastAsia="仿宋"/>
          <w:sz w:val="32"/>
          <w:szCs w:val="32"/>
        </w:rPr>
        <w:t>990年4月8日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陈跃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为此，根据《中华人民共和国监狱法》第二十九条、《中华人民共和国刑法》第七十八条、《中华人民共和国刑事诉讼法》第二百七十三条第二款之规定，建议对罪犯陈跃减刑八个月。特报请裁定。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0BA3183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63A026D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2025-12-04T00:57:45Z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