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罪犯鲁浩，男，</w:t>
      </w:r>
      <w:r>
        <w:rPr>
          <w:rFonts w:ascii="仿宋" w:hAnsi="仿宋" w:eastAsia="仿宋"/>
          <w:sz w:val="32"/>
          <w:szCs w:val="32"/>
        </w:rPr>
        <w:t>1989年10月11日</w:t>
      </w:r>
      <w:r>
        <w:rPr>
          <w:rFonts w:hint="eastAsia" w:ascii="仿宋" w:hAnsi="仿宋" w:eastAsia="仿宋"/>
          <w:sz w:val="32"/>
          <w:szCs w:val="32"/>
        </w:rPr>
        <w:t>出生，中专文化，现在四川省眉州监狱服刑。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建议对罪犯鲁浩减刑六个月。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A966DB0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3D60C01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2025-10-09T16:14:48Z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