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罪犯郭显光，男，</w:t>
      </w:r>
      <w:r>
        <w:rPr>
          <w:rFonts w:ascii="仿宋" w:hAnsi="仿宋" w:eastAsia="仿宋"/>
          <w:sz w:val="32"/>
          <w:szCs w:val="32"/>
        </w:rPr>
        <w:t>1975年10月24日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ascii="仿宋_GB2312" w:hAnsi="仿宋" w:eastAsia="仿宋_GB2312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</w:t>
      </w:r>
      <w:bookmarkStart w:id="0" w:name="_GoBack"/>
      <w:bookmarkEnd w:id="0"/>
      <w:r>
        <w:rPr>
          <w:rFonts w:hint="eastAsia" w:ascii="仿宋" w:hAnsi="仿宋" w:eastAsia="仿宋"/>
          <w:sz w:val="32"/>
          <w:szCs w:val="32"/>
        </w:rPr>
        <w:t>建议对罪犯郭显光减刑八个月。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87A45A4"/>
    <w:rsid w:val="099F7B0A"/>
    <w:rsid w:val="0D4E5B7C"/>
    <w:rsid w:val="0E2938EB"/>
    <w:rsid w:val="0EFB5B5A"/>
    <w:rsid w:val="128373B3"/>
    <w:rsid w:val="13481130"/>
    <w:rsid w:val="1637051D"/>
    <w:rsid w:val="163E416A"/>
    <w:rsid w:val="171141DA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0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2025-10-09T16:04:44Z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