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18C" w:rsidRPr="00BF318C" w:rsidRDefault="00BF318C" w:rsidP="00BF318C">
      <w:pPr>
        <w:tabs>
          <w:tab w:val="left" w:pos="142"/>
        </w:tabs>
        <w:jc w:val="center"/>
        <w:rPr>
          <w:rFonts w:ascii="黑体" w:eastAsia="黑体" w:hAnsi="黑体" w:cs="Times New Roman"/>
          <w:sz w:val="44"/>
          <w:szCs w:val="44"/>
        </w:rPr>
      </w:pPr>
      <w:r w:rsidRPr="00BF318C">
        <w:rPr>
          <w:rFonts w:ascii="黑体" w:eastAsia="黑体" w:hAnsi="黑体" w:cs="Times New Roman" w:hint="eastAsia"/>
          <w:sz w:val="44"/>
          <w:szCs w:val="44"/>
        </w:rPr>
        <w:t>四川省眉州监狱</w:t>
      </w:r>
      <w:r w:rsidRPr="00BF318C">
        <w:rPr>
          <w:rFonts w:ascii="黑体" w:eastAsia="黑体" w:hAnsi="黑体" w:cs="Times New Roman" w:hint="eastAsia"/>
          <w:sz w:val="44"/>
          <w:szCs w:val="44"/>
        </w:rPr>
        <w:cr/>
        <w:t>报请减刑建议书</w:t>
      </w:r>
    </w:p>
    <w:p w:rsidR="00BF318C" w:rsidRPr="00BF318C" w:rsidRDefault="00BF318C" w:rsidP="00BF318C">
      <w:pPr>
        <w:tabs>
          <w:tab w:val="left" w:pos="142"/>
        </w:tabs>
        <w:ind w:firstLineChars="67" w:firstLine="295"/>
        <w:jc w:val="center"/>
        <w:rPr>
          <w:rFonts w:ascii="黑体" w:eastAsia="黑体" w:hAnsi="黑体" w:cs="Times New Roman"/>
          <w:sz w:val="44"/>
          <w:szCs w:val="44"/>
        </w:rPr>
      </w:pPr>
    </w:p>
    <w:p w:rsidR="00BF318C" w:rsidRPr="00BF318C" w:rsidRDefault="00BF318C" w:rsidP="00BF318C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  <w:r w:rsidRPr="00BF318C">
        <w:rPr>
          <w:rFonts w:ascii="仿宋" w:eastAsia="仿宋" w:hAnsi="仿宋" w:cs="Times New Roman" w:hint="eastAsia"/>
          <w:sz w:val="32"/>
          <w:szCs w:val="32"/>
        </w:rPr>
        <w:t>(2024)川眉狱减字第506号</w:t>
      </w:r>
    </w:p>
    <w:p w:rsidR="00BF318C" w:rsidRPr="00BF318C" w:rsidRDefault="00BF318C" w:rsidP="00BF318C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</w:p>
    <w:p w:rsidR="00BF318C" w:rsidRPr="00BF318C" w:rsidRDefault="00BF318C" w:rsidP="00BF318C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F318C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BF318C">
        <w:rPr>
          <w:rFonts w:ascii="仿宋" w:eastAsia="仿宋" w:hAnsi="仿宋" w:cs="宋体"/>
          <w:kern w:val="0"/>
          <w:sz w:val="32"/>
          <w:szCs w:val="32"/>
        </w:rPr>
        <w:t>罪犯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程德洪</w:t>
      </w:r>
      <w:r w:rsidRPr="00BF318C">
        <w:rPr>
          <w:rFonts w:ascii="仿宋" w:eastAsia="仿宋" w:hAnsi="仿宋" w:cs="宋体"/>
          <w:kern w:val="0"/>
          <w:sz w:val="32"/>
          <w:szCs w:val="32"/>
        </w:rPr>
        <w:t>，男，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1981年10月21日</w:t>
      </w:r>
      <w:r w:rsidRPr="00BF318C">
        <w:rPr>
          <w:rFonts w:ascii="仿宋" w:eastAsia="仿宋" w:hAnsi="仿宋" w:cs="宋体"/>
          <w:kern w:val="0"/>
          <w:sz w:val="32"/>
          <w:szCs w:val="32"/>
        </w:rPr>
        <w:t>出生，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汉族</w:t>
      </w:r>
      <w:r w:rsidRPr="00BF318C">
        <w:rPr>
          <w:rFonts w:ascii="仿宋" w:eastAsia="仿宋" w:hAnsi="仿宋" w:cs="宋体"/>
          <w:kern w:val="0"/>
          <w:sz w:val="32"/>
          <w:szCs w:val="32"/>
        </w:rPr>
        <w:t>，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小学文化</w:t>
      </w:r>
      <w:r w:rsidRPr="00BF318C">
        <w:rPr>
          <w:rFonts w:ascii="仿宋" w:eastAsia="仿宋" w:hAnsi="仿宋" w:cs="宋体"/>
          <w:kern w:val="0"/>
          <w:sz w:val="32"/>
          <w:szCs w:val="32"/>
        </w:rPr>
        <w:t>，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无业</w:t>
      </w:r>
      <w:r w:rsidRPr="00BF318C">
        <w:rPr>
          <w:rFonts w:ascii="仿宋" w:eastAsia="仿宋" w:hAnsi="仿宋" w:cs="宋体"/>
          <w:kern w:val="0"/>
          <w:sz w:val="32"/>
          <w:szCs w:val="32"/>
        </w:rPr>
        <w:t>，户籍所在地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四川省彭州市</w:t>
      </w:r>
      <w:r w:rsidRPr="00BF318C">
        <w:rPr>
          <w:rFonts w:ascii="仿宋" w:eastAsia="仿宋" w:hAnsi="仿宋" w:cs="宋体"/>
          <w:kern w:val="0"/>
          <w:sz w:val="32"/>
          <w:szCs w:val="32"/>
        </w:rPr>
        <w:t>。现在四川省</w:t>
      </w:r>
      <w:r w:rsidRPr="00BF318C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BF318C">
        <w:rPr>
          <w:rFonts w:ascii="仿宋" w:eastAsia="仿宋" w:hAnsi="仿宋" w:cs="宋体"/>
          <w:kern w:val="0"/>
          <w:sz w:val="32"/>
          <w:szCs w:val="32"/>
        </w:rPr>
        <w:t>监狱</w:t>
      </w:r>
      <w:r w:rsidRPr="00BF318C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BF318C">
        <w:rPr>
          <w:rFonts w:ascii="仿宋" w:eastAsia="仿宋" w:hAnsi="仿宋" w:cs="宋体"/>
          <w:kern w:val="0"/>
          <w:sz w:val="32"/>
          <w:szCs w:val="32"/>
        </w:rPr>
        <w:t>监区服刑。</w:t>
      </w:r>
    </w:p>
    <w:p w:rsidR="00BF318C" w:rsidRPr="00BF318C" w:rsidRDefault="00BF318C" w:rsidP="00BF318C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2006年1月因犯盗窃罪被判处有期徒刑十个月；2008年9月因犯盗窃罪被判处有期徒刑一年六个月；2017年10月26日因犯容留他人吸毒罪被判处有期徒刑七个月，于2017年12月23日刑满释放</w:t>
      </w:r>
      <w:r w:rsidRPr="00BF318C">
        <w:rPr>
          <w:rFonts w:ascii="仿宋" w:eastAsia="仿宋" w:hAnsi="仿宋" w:cs="宋体"/>
          <w:kern w:val="0"/>
          <w:sz w:val="32"/>
          <w:szCs w:val="32"/>
        </w:rPr>
        <w:t>。因</w:t>
      </w:r>
      <w:r w:rsidRPr="00BF318C">
        <w:rPr>
          <w:rFonts w:ascii="仿宋" w:eastAsia="仿宋" w:hAnsi="仿宋" w:cs="宋体" w:hint="eastAsia"/>
          <w:kern w:val="0"/>
          <w:sz w:val="32"/>
          <w:szCs w:val="32"/>
        </w:rPr>
        <w:t>犯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贩卖毒品罪</w:t>
      </w:r>
      <w:r w:rsidRPr="00BF318C">
        <w:rPr>
          <w:rFonts w:ascii="仿宋" w:eastAsia="仿宋" w:hAnsi="仿宋" w:cs="宋体"/>
          <w:kern w:val="0"/>
          <w:sz w:val="32"/>
          <w:szCs w:val="32"/>
        </w:rPr>
        <w:t>，经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四川省仁寿县人民法院</w:t>
      </w:r>
      <w:r w:rsidRPr="00BF318C">
        <w:rPr>
          <w:rFonts w:ascii="仿宋" w:eastAsia="仿宋" w:hAnsi="仿宋" w:cs="宋体"/>
          <w:kern w:val="0"/>
          <w:sz w:val="32"/>
          <w:szCs w:val="32"/>
        </w:rPr>
        <w:t>于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2018年4月18日</w:t>
      </w:r>
      <w:r w:rsidRPr="00BF318C">
        <w:rPr>
          <w:rFonts w:ascii="仿宋" w:eastAsia="仿宋" w:hAnsi="仿宋" w:cs="宋体"/>
          <w:kern w:val="0"/>
          <w:sz w:val="32"/>
          <w:szCs w:val="32"/>
        </w:rPr>
        <w:t>以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(2018)川1421刑初96号</w:t>
      </w:r>
      <w:r w:rsidRPr="00BF318C">
        <w:rPr>
          <w:rFonts w:ascii="仿宋" w:eastAsia="仿宋" w:hAnsi="仿宋" w:cs="宋体"/>
          <w:kern w:val="0"/>
          <w:sz w:val="32"/>
          <w:szCs w:val="32"/>
        </w:rPr>
        <w:t>刑事判决书</w:t>
      </w:r>
      <w:r w:rsidRPr="00BF318C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BF318C">
        <w:rPr>
          <w:rFonts w:ascii="仿宋" w:eastAsia="仿宋" w:hAnsi="仿宋" w:cs="宋体"/>
          <w:kern w:val="0"/>
          <w:sz w:val="32"/>
          <w:szCs w:val="32"/>
        </w:rPr>
        <w:t>判处</w:t>
      </w:r>
      <w:r w:rsidRPr="00BF318C">
        <w:rPr>
          <w:rFonts w:ascii="仿宋" w:eastAsia="仿宋" w:hAnsi="仿宋" w:cs="宋体" w:hint="eastAsia"/>
          <w:kern w:val="0"/>
          <w:sz w:val="32"/>
          <w:szCs w:val="32"/>
        </w:rPr>
        <w:t>有期徒刑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十一年</w:t>
      </w:r>
      <w:r w:rsidRPr="00BF318C">
        <w:rPr>
          <w:rFonts w:ascii="仿宋" w:eastAsia="仿宋" w:hAnsi="仿宋" w:cs="宋体" w:hint="eastAsia"/>
          <w:kern w:val="0"/>
          <w:sz w:val="32"/>
          <w:szCs w:val="32"/>
        </w:rPr>
        <w:t>，并处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罚金七千元</w:t>
      </w:r>
      <w:r w:rsidRPr="00BF318C">
        <w:rPr>
          <w:rFonts w:ascii="仿宋" w:eastAsia="仿宋" w:hAnsi="仿宋" w:cs="宋体"/>
          <w:kern w:val="0"/>
          <w:sz w:val="32"/>
          <w:szCs w:val="32"/>
        </w:rPr>
        <w:t>。刑期自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2017年12月23日</w:t>
      </w:r>
      <w:r w:rsidRPr="00BF318C">
        <w:rPr>
          <w:rFonts w:ascii="仿宋" w:eastAsia="仿宋" w:hAnsi="仿宋" w:cs="宋体"/>
          <w:kern w:val="0"/>
          <w:sz w:val="32"/>
          <w:szCs w:val="32"/>
        </w:rPr>
        <w:t>起至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2028年12月22日</w:t>
      </w:r>
      <w:r w:rsidRPr="00BF318C">
        <w:rPr>
          <w:rFonts w:ascii="仿宋" w:eastAsia="仿宋" w:hAnsi="仿宋" w:cs="宋体"/>
          <w:kern w:val="0"/>
          <w:sz w:val="32"/>
          <w:szCs w:val="32"/>
        </w:rPr>
        <w:t>止</w:t>
      </w:r>
      <w:r w:rsidRPr="00BF318C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BF318C">
        <w:rPr>
          <w:rFonts w:ascii="仿宋" w:eastAsia="仿宋" w:hAnsi="仿宋" w:cs="宋体"/>
          <w:kern w:val="0"/>
          <w:sz w:val="32"/>
          <w:szCs w:val="32"/>
        </w:rPr>
        <w:t>于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2018年5月15日</w:t>
      </w:r>
      <w:r w:rsidRPr="00BF318C">
        <w:rPr>
          <w:rFonts w:ascii="仿宋" w:eastAsia="仿宋" w:hAnsi="仿宋" w:cs="宋体"/>
          <w:kern w:val="0"/>
          <w:sz w:val="32"/>
          <w:szCs w:val="32"/>
        </w:rPr>
        <w:t>送我狱执行刑罚。</w:t>
      </w:r>
      <w:r w:rsidRPr="00BF318C">
        <w:rPr>
          <w:rFonts w:ascii="仿宋" w:eastAsia="仿宋" w:hAnsi="仿宋" w:cs="宋体" w:hint="eastAsia"/>
          <w:kern w:val="0"/>
          <w:sz w:val="32"/>
          <w:szCs w:val="32"/>
        </w:rPr>
        <w:t>服刑期间因确有悔改表现，经四川省眉山市中级人民法院分别于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2020年11月5日</w:t>
      </w:r>
      <w:r w:rsidRPr="00BF318C">
        <w:rPr>
          <w:rFonts w:ascii="仿宋" w:eastAsia="仿宋" w:hAnsi="仿宋" w:cs="宋体" w:hint="eastAsia"/>
          <w:kern w:val="0"/>
          <w:sz w:val="32"/>
          <w:szCs w:val="32"/>
        </w:rPr>
        <w:t>以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（2020）川14刑更609号</w:t>
      </w:r>
      <w:r w:rsidRPr="00BF318C">
        <w:rPr>
          <w:rFonts w:ascii="仿宋" w:eastAsia="仿宋" w:hAnsi="仿宋" w:cs="宋体" w:hint="eastAsia"/>
          <w:kern w:val="0"/>
          <w:sz w:val="32"/>
          <w:szCs w:val="32"/>
        </w:rPr>
        <w:t>刑事裁定书，裁定减刑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七个月</w:t>
      </w:r>
      <w:r w:rsidRPr="00BF318C">
        <w:rPr>
          <w:rFonts w:ascii="仿宋" w:eastAsia="仿宋" w:hAnsi="仿宋" w:cs="宋体" w:hint="eastAsia"/>
          <w:kern w:val="0"/>
          <w:sz w:val="32"/>
          <w:szCs w:val="32"/>
        </w:rPr>
        <w:t>；于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2022年11月23日</w:t>
      </w:r>
      <w:r w:rsidRPr="00BF318C">
        <w:rPr>
          <w:rFonts w:ascii="仿宋" w:eastAsia="仿宋" w:hAnsi="仿宋" w:cs="宋体" w:hint="eastAsia"/>
          <w:kern w:val="0"/>
          <w:sz w:val="32"/>
          <w:szCs w:val="32"/>
        </w:rPr>
        <w:t>以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（2022）川14刑更502号</w:t>
      </w:r>
      <w:r w:rsidRPr="00BF318C">
        <w:rPr>
          <w:rFonts w:ascii="仿宋" w:eastAsia="仿宋" w:hAnsi="仿宋" w:cs="宋体" w:hint="eastAsia"/>
          <w:kern w:val="0"/>
          <w:sz w:val="32"/>
          <w:szCs w:val="32"/>
        </w:rPr>
        <w:t>刑事裁定书，裁定减刑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七个月</w:t>
      </w:r>
      <w:r w:rsidRPr="00BF318C">
        <w:rPr>
          <w:rFonts w:ascii="仿宋" w:eastAsia="仿宋" w:hAnsi="仿宋" w:cs="宋体" w:hint="eastAsia"/>
          <w:kern w:val="0"/>
          <w:sz w:val="32"/>
          <w:szCs w:val="32"/>
        </w:rPr>
        <w:t>。现刑期至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2027年10月22日</w:t>
      </w:r>
      <w:r w:rsidRPr="00BF318C">
        <w:rPr>
          <w:rFonts w:ascii="仿宋" w:eastAsia="仿宋" w:hAnsi="仿宋" w:cs="宋体" w:hint="eastAsia"/>
          <w:kern w:val="0"/>
          <w:sz w:val="32"/>
          <w:szCs w:val="32"/>
        </w:rPr>
        <w:t>止。</w:t>
      </w:r>
    </w:p>
    <w:p w:rsidR="00BF318C" w:rsidRPr="00BF318C" w:rsidRDefault="00BF318C" w:rsidP="00BF318C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F318C"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 w:rsidRPr="00BF318C">
        <w:rPr>
          <w:rFonts w:ascii="仿宋" w:eastAsia="仿宋" w:hAnsi="仿宋" w:cs="宋体" w:hint="eastAsia"/>
          <w:color w:val="000000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</w:t>
      </w:r>
      <w:r w:rsidRPr="00BF318C">
        <w:rPr>
          <w:rFonts w:ascii="仿宋" w:eastAsia="仿宋" w:hAnsi="仿宋" w:cs="宋体"/>
          <w:kern w:val="0"/>
          <w:sz w:val="32"/>
          <w:szCs w:val="32"/>
        </w:rPr>
        <w:t>遵守法律法规及监规，接受教育改造；积极参加思想、文化、职业技术教育；积极参加劳动，努力完成</w:t>
      </w:r>
      <w:r w:rsidRPr="00BF318C">
        <w:rPr>
          <w:rFonts w:ascii="仿宋" w:eastAsia="仿宋" w:hAnsi="仿宋" w:cs="宋体"/>
          <w:kern w:val="0"/>
          <w:sz w:val="32"/>
          <w:szCs w:val="32"/>
        </w:rPr>
        <w:lastRenderedPageBreak/>
        <w:t>劳动任</w:t>
      </w:r>
      <w:r w:rsidRPr="00BF318C">
        <w:rPr>
          <w:rFonts w:ascii="仿宋" w:eastAsia="仿宋" w:hAnsi="仿宋" w:cs="宋体"/>
          <w:color w:val="000000"/>
          <w:kern w:val="0"/>
          <w:sz w:val="32"/>
          <w:szCs w:val="32"/>
        </w:rPr>
        <w:t>务；</w:t>
      </w:r>
      <w:r w:rsidRPr="00BF318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财产性判项</w:t>
      </w:r>
      <w:r w:rsidRPr="00BF318C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已执行完毕</w:t>
      </w:r>
      <w:r w:rsidRPr="00BF318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  <w:r w:rsidRPr="00BF318C">
        <w:rPr>
          <w:rFonts w:ascii="仿宋" w:eastAsia="仿宋" w:hAnsi="仿宋" w:cs="宋体"/>
          <w:color w:val="000000"/>
          <w:kern w:val="0"/>
          <w:sz w:val="32"/>
          <w:szCs w:val="32"/>
        </w:rPr>
        <w:t>次考核期内</w:t>
      </w:r>
      <w:r w:rsidRPr="00BF318C">
        <w:rPr>
          <w:rFonts w:ascii="仿宋" w:eastAsia="仿宋" w:hAnsi="仿宋" w:cs="宋体"/>
          <w:kern w:val="0"/>
          <w:sz w:val="32"/>
          <w:szCs w:val="32"/>
        </w:rPr>
        <w:t>共计获得表扬</w:t>
      </w:r>
      <w:r w:rsidRPr="00BF318C">
        <w:rPr>
          <w:rFonts w:ascii="仿宋" w:eastAsia="仿宋" w:hAnsi="仿宋" w:cs="宋体"/>
          <w:noProof/>
          <w:kern w:val="0"/>
          <w:sz w:val="32"/>
          <w:szCs w:val="32"/>
        </w:rPr>
        <w:t>5</w:t>
      </w:r>
      <w:r w:rsidRPr="00BF318C">
        <w:rPr>
          <w:rFonts w:ascii="仿宋" w:eastAsia="仿宋" w:hAnsi="仿宋" w:cs="宋体"/>
          <w:kern w:val="0"/>
          <w:sz w:val="32"/>
          <w:szCs w:val="32"/>
        </w:rPr>
        <w:t>个</w:t>
      </w:r>
      <w:r w:rsidRPr="00BF318C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BF318C">
        <w:rPr>
          <w:rFonts w:ascii="仿宋" w:eastAsia="仿宋" w:hAnsi="仿宋" w:cs="宋体"/>
          <w:kern w:val="0"/>
          <w:sz w:val="32"/>
          <w:szCs w:val="32"/>
        </w:rPr>
        <w:t>悔改表现评定结论为</w:t>
      </w:r>
      <w:r w:rsidRPr="00BF318C">
        <w:rPr>
          <w:rFonts w:ascii="仿宋" w:eastAsia="仿宋" w:hAnsi="仿宋" w:cs="宋体" w:hint="eastAsia"/>
          <w:kern w:val="0"/>
          <w:sz w:val="32"/>
          <w:szCs w:val="32"/>
        </w:rPr>
        <w:t>确有悔改表现。</w:t>
      </w:r>
    </w:p>
    <w:p w:rsidR="00BF318C" w:rsidRPr="00BF318C" w:rsidRDefault="00BF318C" w:rsidP="00BF318C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F318C">
        <w:rPr>
          <w:rFonts w:ascii="仿宋" w:eastAsia="仿宋" w:hAnsi="仿宋" w:cs="宋体"/>
          <w:kern w:val="0"/>
          <w:sz w:val="32"/>
          <w:szCs w:val="32"/>
        </w:rPr>
        <w:t>综上所述，罪犯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程德洪</w:t>
      </w:r>
      <w:r w:rsidRPr="00BF318C"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在服刑期间，认罪悔罪，遵规守纪，积极改造，确有悔改表现。</w:t>
      </w:r>
    </w:p>
    <w:p w:rsidR="00BF318C" w:rsidRPr="00BF318C" w:rsidRDefault="00BF318C" w:rsidP="00BF318C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F318C">
        <w:rPr>
          <w:rFonts w:ascii="仿宋" w:eastAsia="仿宋" w:hAnsi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程德洪</w:t>
      </w:r>
      <w:r w:rsidRPr="00BF318C">
        <w:rPr>
          <w:rFonts w:ascii="仿宋" w:eastAsia="仿宋" w:hAnsi="仿宋" w:cs="宋体"/>
          <w:kern w:val="0"/>
          <w:sz w:val="32"/>
          <w:szCs w:val="32"/>
        </w:rPr>
        <w:t>减刑</w:t>
      </w:r>
      <w:r w:rsidRPr="00BF318C">
        <w:rPr>
          <w:rFonts w:ascii="仿宋" w:eastAsia="仿宋" w:hAnsi="仿宋" w:cs="宋体" w:hint="eastAsia"/>
          <w:noProof/>
          <w:kern w:val="0"/>
          <w:sz w:val="32"/>
          <w:szCs w:val="32"/>
        </w:rPr>
        <w:t>八个月</w:t>
      </w:r>
      <w:r w:rsidRPr="00BF318C">
        <w:rPr>
          <w:rFonts w:ascii="仿宋" w:eastAsia="仿宋" w:hAnsi="仿宋" w:cs="宋体"/>
          <w:kern w:val="0"/>
          <w:sz w:val="32"/>
          <w:szCs w:val="32"/>
        </w:rPr>
        <w:t>。特报请裁定。</w:t>
      </w:r>
    </w:p>
    <w:p w:rsidR="00BF318C" w:rsidRPr="00BF318C" w:rsidRDefault="00BF318C" w:rsidP="00BF318C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F318C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BF318C">
        <w:rPr>
          <w:rFonts w:ascii="仿宋" w:eastAsia="仿宋" w:hAnsi="仿宋" w:cs="宋体"/>
          <w:kern w:val="0"/>
          <w:sz w:val="32"/>
          <w:szCs w:val="32"/>
        </w:rPr>
        <w:t xml:space="preserve">此致 </w:t>
      </w:r>
    </w:p>
    <w:p w:rsidR="00BF318C" w:rsidRPr="00BF318C" w:rsidRDefault="00BF318C" w:rsidP="00BF318C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F318C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BF318C">
        <w:rPr>
          <w:rFonts w:ascii="仿宋" w:eastAsia="仿宋" w:hAnsi="仿宋" w:cs="宋体" w:hint="eastAsia"/>
          <w:kern w:val="0"/>
          <w:sz w:val="32"/>
          <w:szCs w:val="32"/>
        </w:rPr>
        <w:t>眉山市中级</w:t>
      </w:r>
      <w:r w:rsidRPr="00BF318C">
        <w:rPr>
          <w:rFonts w:ascii="仿宋" w:eastAsia="仿宋" w:hAnsi="仿宋" w:cs="宋体"/>
          <w:kern w:val="0"/>
          <w:sz w:val="32"/>
          <w:szCs w:val="32"/>
        </w:rPr>
        <w:t>人民法院</w:t>
      </w:r>
    </w:p>
    <w:p w:rsidR="00BF318C" w:rsidRPr="00BF318C" w:rsidRDefault="00BF318C" w:rsidP="00BF318C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BF318C" w:rsidRPr="00BF318C" w:rsidRDefault="00BF318C" w:rsidP="00BF318C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BF318C" w:rsidRPr="00BF318C" w:rsidRDefault="00BF318C" w:rsidP="00BF318C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BF318C" w:rsidRPr="00BF318C" w:rsidRDefault="00BF318C" w:rsidP="00BF318C">
      <w:pPr>
        <w:widowControl/>
        <w:wordWrap w:val="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BF318C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BF318C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BF318C"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  <w:r w:rsidRPr="00BF318C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BF318C" w:rsidRPr="00BF318C" w:rsidRDefault="00BF318C" w:rsidP="00BF318C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BF318C"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BF318C" w:rsidRPr="00BF318C" w:rsidRDefault="00BF318C" w:rsidP="00BF318C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BF318C" w:rsidRPr="00BF318C" w:rsidRDefault="00BF318C" w:rsidP="00BF318C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BF318C" w:rsidRPr="00BF318C" w:rsidRDefault="00BF318C" w:rsidP="00BF318C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BF318C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BF318C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程德洪卷</w:t>
      </w:r>
      <w:r w:rsidRPr="00BF318C">
        <w:rPr>
          <w:rFonts w:ascii="仿宋" w:eastAsia="仿宋" w:hAnsi="仿宋" w:cs="Times New Roman" w:hint="eastAsia"/>
          <w:color w:val="000000"/>
          <w:sz w:val="32"/>
          <w:szCs w:val="32"/>
        </w:rPr>
        <w:t>宗材料一卷</w:t>
      </w:r>
    </w:p>
    <w:p w:rsidR="00390DFD" w:rsidRDefault="00390DFD">
      <w:bookmarkStart w:id="0" w:name="_GoBack"/>
      <w:bookmarkEnd w:id="0"/>
    </w:p>
    <w:sectPr w:rsidR="00390DFD" w:rsidSect="001456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390DFD"/>
    <w:rsid w:val="00BF318C"/>
    <w:rsid w:val="00CB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DF470C36.dotm</Template>
  <TotalTime>0</TotalTime>
  <Pages>2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2024-09-29T06:38:00Z</dcterms:modified>
</cp:coreProperties>
</file>