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54E" w:rsidRPr="0089354E" w:rsidRDefault="0089354E" w:rsidP="0089354E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89354E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89354E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89354E" w:rsidRPr="0089354E" w:rsidRDefault="0089354E" w:rsidP="0089354E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89354E" w:rsidRPr="0089354E" w:rsidRDefault="0089354E" w:rsidP="0089354E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89354E">
        <w:rPr>
          <w:rFonts w:ascii="仿宋" w:eastAsia="仿宋" w:hAnsi="仿宋" w:cs="Times New Roman" w:hint="eastAsia"/>
          <w:sz w:val="32"/>
          <w:szCs w:val="32"/>
        </w:rPr>
        <w:t>(2024)川眉狱减字第499号</w:t>
      </w:r>
    </w:p>
    <w:p w:rsidR="0089354E" w:rsidRPr="0089354E" w:rsidRDefault="0089354E" w:rsidP="0089354E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89354E" w:rsidRPr="0089354E" w:rsidRDefault="0089354E" w:rsidP="0089354E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89354E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89354E">
        <w:rPr>
          <w:rFonts w:ascii="仿宋" w:eastAsia="仿宋" w:hAnsi="仿宋" w:cs="宋体"/>
          <w:kern w:val="0"/>
          <w:sz w:val="32"/>
          <w:szCs w:val="32"/>
        </w:rPr>
        <w:t>罪犯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熊志平</w:t>
      </w:r>
      <w:r w:rsidRPr="0089354E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1960年1月14日</w:t>
      </w:r>
      <w:r w:rsidRPr="0089354E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89354E">
        <w:rPr>
          <w:rFonts w:ascii="仿宋" w:eastAsia="仿宋" w:hAnsi="仿宋" w:cs="宋体"/>
          <w:kern w:val="0"/>
          <w:sz w:val="32"/>
          <w:szCs w:val="32"/>
        </w:rPr>
        <w:t>，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小学文化</w:t>
      </w:r>
      <w:r w:rsidRPr="0089354E">
        <w:rPr>
          <w:rFonts w:ascii="仿宋" w:eastAsia="仿宋" w:hAnsi="仿宋" w:cs="宋体"/>
          <w:kern w:val="0"/>
          <w:sz w:val="32"/>
          <w:szCs w:val="32"/>
        </w:rPr>
        <w:t>，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无业</w:t>
      </w:r>
      <w:r w:rsidRPr="0089354E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四川省乐山市市中区</w:t>
      </w:r>
      <w:r w:rsidRPr="0089354E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89354E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89354E">
        <w:rPr>
          <w:rFonts w:ascii="仿宋" w:eastAsia="仿宋" w:hAnsi="仿宋" w:cs="宋体"/>
          <w:kern w:val="0"/>
          <w:sz w:val="32"/>
          <w:szCs w:val="32"/>
        </w:rPr>
        <w:t>监狱</w:t>
      </w:r>
      <w:r w:rsidRPr="0089354E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89354E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89354E" w:rsidRPr="0089354E" w:rsidRDefault="0089354E" w:rsidP="0089354E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2015年5月11日因犯盗窃罪、诈骗罪被判处有期徒刑七年，2020年6月28日刑满释放</w:t>
      </w:r>
      <w:r w:rsidRPr="0089354E">
        <w:rPr>
          <w:rFonts w:ascii="仿宋" w:eastAsia="仿宋" w:hAnsi="仿宋" w:cs="宋体"/>
          <w:kern w:val="0"/>
          <w:sz w:val="32"/>
          <w:szCs w:val="32"/>
        </w:rPr>
        <w:t>。因</w:t>
      </w:r>
      <w:r w:rsidRPr="0089354E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开设赌场罪</w:t>
      </w:r>
      <w:r w:rsidRPr="0089354E">
        <w:rPr>
          <w:rFonts w:ascii="仿宋" w:eastAsia="仿宋" w:hAnsi="仿宋" w:cs="宋体"/>
          <w:kern w:val="0"/>
          <w:sz w:val="32"/>
          <w:szCs w:val="32"/>
        </w:rPr>
        <w:t>，经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四川省乐山市市中区人民法院</w:t>
      </w:r>
      <w:r w:rsidRPr="0089354E">
        <w:rPr>
          <w:rFonts w:ascii="仿宋" w:eastAsia="仿宋" w:hAnsi="仿宋" w:cs="宋体"/>
          <w:kern w:val="0"/>
          <w:sz w:val="32"/>
          <w:szCs w:val="32"/>
        </w:rPr>
        <w:t>于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2022年4月13日</w:t>
      </w:r>
      <w:r w:rsidRPr="0089354E">
        <w:rPr>
          <w:rFonts w:ascii="仿宋" w:eastAsia="仿宋" w:hAnsi="仿宋" w:cs="宋体"/>
          <w:kern w:val="0"/>
          <w:sz w:val="32"/>
          <w:szCs w:val="32"/>
        </w:rPr>
        <w:t>以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(2022)川1102刑初88号</w:t>
      </w:r>
      <w:r w:rsidRPr="0089354E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89354E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89354E">
        <w:rPr>
          <w:rFonts w:ascii="仿宋" w:eastAsia="仿宋" w:hAnsi="仿宋" w:cs="宋体"/>
          <w:kern w:val="0"/>
          <w:sz w:val="32"/>
          <w:szCs w:val="32"/>
        </w:rPr>
        <w:t>判处</w:t>
      </w:r>
      <w:r w:rsidRPr="0089354E">
        <w:rPr>
          <w:rFonts w:ascii="仿宋" w:eastAsia="仿宋" w:hAnsi="仿宋" w:cs="宋体" w:hint="eastAsia"/>
          <w:kern w:val="0"/>
          <w:sz w:val="32"/>
          <w:szCs w:val="32"/>
        </w:rPr>
        <w:t>有期徒刑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五年六个月</w:t>
      </w:r>
      <w:r w:rsidRPr="0089354E">
        <w:rPr>
          <w:rFonts w:ascii="仿宋" w:eastAsia="仿宋" w:hAnsi="仿宋" w:cs="宋体" w:hint="eastAsia"/>
          <w:kern w:val="0"/>
          <w:sz w:val="32"/>
          <w:szCs w:val="32"/>
        </w:rPr>
        <w:t>，并处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罚金人民币五万元</w:t>
      </w:r>
      <w:r w:rsidRPr="0089354E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追缴共同违法所得共计183000元</w:t>
      </w:r>
      <w:r w:rsidRPr="0089354E">
        <w:rPr>
          <w:rFonts w:ascii="仿宋" w:eastAsia="仿宋" w:hAnsi="仿宋" w:cs="宋体"/>
          <w:kern w:val="0"/>
          <w:sz w:val="32"/>
          <w:szCs w:val="32"/>
        </w:rPr>
        <w:t>。刑期自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2022年1月3日</w:t>
      </w:r>
      <w:r w:rsidRPr="0089354E">
        <w:rPr>
          <w:rFonts w:ascii="仿宋" w:eastAsia="仿宋" w:hAnsi="仿宋" w:cs="宋体"/>
          <w:kern w:val="0"/>
          <w:sz w:val="32"/>
          <w:szCs w:val="32"/>
        </w:rPr>
        <w:t>起至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2027年7月2日</w:t>
      </w:r>
      <w:r w:rsidRPr="0089354E">
        <w:rPr>
          <w:rFonts w:ascii="仿宋" w:eastAsia="仿宋" w:hAnsi="仿宋" w:cs="宋体"/>
          <w:kern w:val="0"/>
          <w:sz w:val="32"/>
          <w:szCs w:val="32"/>
        </w:rPr>
        <w:t>止</w:t>
      </w:r>
      <w:r w:rsidRPr="0089354E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89354E">
        <w:rPr>
          <w:rFonts w:ascii="仿宋" w:eastAsia="仿宋" w:hAnsi="仿宋" w:cs="宋体"/>
          <w:kern w:val="0"/>
          <w:sz w:val="32"/>
          <w:szCs w:val="32"/>
        </w:rPr>
        <w:t>于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2022年5月31日</w:t>
      </w:r>
      <w:r w:rsidRPr="0089354E"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 w:rsidRPr="0089354E">
        <w:rPr>
          <w:rFonts w:ascii="仿宋" w:eastAsia="仿宋" w:hAnsi="仿宋" w:cs="宋体" w:hint="eastAsia"/>
          <w:kern w:val="0"/>
          <w:sz w:val="32"/>
          <w:szCs w:val="32"/>
        </w:rPr>
        <w:t>现刑期至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2027年7月2日</w:t>
      </w:r>
      <w:r w:rsidRPr="0089354E"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89354E" w:rsidRPr="0089354E" w:rsidRDefault="0089354E" w:rsidP="0089354E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89354E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89354E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89354E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遵守法律法规及监规，接受教育改造；积极参加思想、文化、职业技术教育；积极参加劳动，努力完成劳动任</w:t>
      </w:r>
      <w:r w:rsidRPr="0089354E">
        <w:rPr>
          <w:rFonts w:ascii="仿宋" w:eastAsia="仿宋" w:hAnsi="仿宋" w:cs="宋体"/>
          <w:color w:val="000000"/>
          <w:kern w:val="0"/>
          <w:sz w:val="32"/>
          <w:szCs w:val="32"/>
        </w:rPr>
        <w:t>务；</w:t>
      </w:r>
      <w:r w:rsidRPr="0089354E">
        <w:rPr>
          <w:rFonts w:ascii="仿宋" w:eastAsia="仿宋" w:hAnsi="仿宋" w:cs="宋体" w:hint="eastAsia"/>
          <w:kern w:val="0"/>
          <w:sz w:val="32"/>
          <w:szCs w:val="32"/>
        </w:rPr>
        <w:t>财产性判项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已履行</w:t>
      </w:r>
      <w:r w:rsidRPr="0089354E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89354E">
        <w:rPr>
          <w:rFonts w:ascii="仿宋" w:eastAsia="仿宋" w:hAnsi="仿宋" w:cs="宋体"/>
          <w:color w:val="000000"/>
          <w:kern w:val="0"/>
          <w:sz w:val="32"/>
          <w:szCs w:val="32"/>
        </w:rPr>
        <w:t>本次考核期内</w:t>
      </w:r>
      <w:r w:rsidRPr="0089354E">
        <w:rPr>
          <w:rFonts w:ascii="仿宋" w:eastAsia="仿宋" w:hAnsi="仿宋" w:cs="宋体"/>
          <w:kern w:val="0"/>
          <w:sz w:val="32"/>
          <w:szCs w:val="32"/>
        </w:rPr>
        <w:t>共计获得表扬</w:t>
      </w:r>
      <w:r w:rsidRPr="0089354E">
        <w:rPr>
          <w:rFonts w:ascii="仿宋" w:eastAsia="仿宋" w:hAnsi="仿宋" w:cs="宋体"/>
          <w:noProof/>
          <w:kern w:val="0"/>
          <w:sz w:val="32"/>
          <w:szCs w:val="32"/>
        </w:rPr>
        <w:t>4</w:t>
      </w:r>
      <w:r w:rsidRPr="0089354E">
        <w:rPr>
          <w:rFonts w:ascii="仿宋" w:eastAsia="仿宋" w:hAnsi="仿宋" w:cs="宋体"/>
          <w:kern w:val="0"/>
          <w:sz w:val="32"/>
          <w:szCs w:val="32"/>
        </w:rPr>
        <w:t>个</w:t>
      </w:r>
      <w:r w:rsidRPr="0089354E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89354E"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 w:rsidRPr="0089354E"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89354E" w:rsidRPr="0089354E" w:rsidRDefault="0089354E" w:rsidP="0089354E">
      <w:pPr>
        <w:widowControl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89354E"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熊志平</w:t>
      </w:r>
      <w:r w:rsidRPr="0089354E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</w:t>
      </w:r>
      <w:r w:rsidRPr="0089354E">
        <w:rPr>
          <w:rFonts w:ascii="仿宋" w:eastAsia="仿宋" w:hAnsi="仿宋" w:cs="宋体"/>
          <w:color w:val="000000"/>
          <w:kern w:val="0"/>
          <w:sz w:val="32"/>
          <w:szCs w:val="32"/>
        </w:rPr>
        <w:t>造，确有悔改表现。该犯系</w:t>
      </w:r>
      <w:r w:rsidRPr="0089354E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累犯</w:t>
      </w:r>
      <w:r w:rsidRPr="0089354E">
        <w:rPr>
          <w:rFonts w:ascii="仿宋" w:eastAsia="仿宋" w:hAnsi="仿宋" w:cs="宋体"/>
          <w:color w:val="000000"/>
          <w:kern w:val="0"/>
          <w:sz w:val="32"/>
          <w:szCs w:val="32"/>
        </w:rPr>
        <w:t>，依法应当从严。</w:t>
      </w:r>
    </w:p>
    <w:p w:rsidR="0089354E" w:rsidRPr="0089354E" w:rsidRDefault="0089354E" w:rsidP="0089354E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89354E">
        <w:rPr>
          <w:rFonts w:ascii="仿宋" w:eastAsia="仿宋" w:hAnsi="仿宋" w:cs="宋体"/>
          <w:color w:val="000000"/>
          <w:kern w:val="0"/>
          <w:sz w:val="32"/>
          <w:szCs w:val="32"/>
        </w:rPr>
        <w:lastRenderedPageBreak/>
        <w:t>为此，根据《中华人</w:t>
      </w:r>
      <w:r w:rsidRPr="0089354E">
        <w:rPr>
          <w:rFonts w:ascii="仿宋" w:eastAsia="仿宋" w:hAnsi="仿宋" w:cs="宋体"/>
          <w:kern w:val="0"/>
          <w:sz w:val="32"/>
          <w:szCs w:val="32"/>
        </w:rPr>
        <w:t>民共和国监狱法》笫二十九条、《中华人民共和国刑法》笫七十八条、《中华人民共和国刑事诉讼法》第二百七十三条第二款的规定，建议对罪犯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熊志平</w:t>
      </w:r>
      <w:r w:rsidRPr="0089354E">
        <w:rPr>
          <w:rFonts w:ascii="仿宋" w:eastAsia="仿宋" w:hAnsi="仿宋" w:cs="宋体"/>
          <w:kern w:val="0"/>
          <w:sz w:val="32"/>
          <w:szCs w:val="32"/>
        </w:rPr>
        <w:t>减刑</w:t>
      </w:r>
      <w:r w:rsidRPr="0089354E">
        <w:rPr>
          <w:rFonts w:ascii="仿宋" w:eastAsia="仿宋" w:hAnsi="仿宋" w:cs="宋体" w:hint="eastAsia"/>
          <w:noProof/>
          <w:kern w:val="0"/>
          <w:sz w:val="32"/>
          <w:szCs w:val="32"/>
        </w:rPr>
        <w:t>五个月</w:t>
      </w:r>
      <w:r w:rsidRPr="0089354E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89354E" w:rsidRPr="0089354E" w:rsidRDefault="0089354E" w:rsidP="0089354E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89354E" w:rsidRPr="0089354E" w:rsidRDefault="0089354E" w:rsidP="0089354E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89354E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89354E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89354E" w:rsidRPr="0089354E" w:rsidRDefault="0089354E" w:rsidP="0089354E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89354E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89354E"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 w:rsidRPr="0089354E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89354E" w:rsidRPr="0089354E" w:rsidRDefault="0089354E" w:rsidP="0089354E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89354E" w:rsidRPr="0089354E" w:rsidRDefault="0089354E" w:rsidP="0089354E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89354E" w:rsidRPr="0089354E" w:rsidRDefault="0089354E" w:rsidP="0089354E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89354E" w:rsidRPr="0089354E" w:rsidRDefault="0089354E" w:rsidP="0089354E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89354E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89354E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89354E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89354E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89354E" w:rsidRPr="0089354E" w:rsidRDefault="0089354E" w:rsidP="0089354E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89354E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89354E" w:rsidRPr="0089354E" w:rsidRDefault="0089354E" w:rsidP="0089354E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89354E" w:rsidRPr="0089354E" w:rsidRDefault="0089354E" w:rsidP="0089354E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89354E" w:rsidRPr="0089354E" w:rsidRDefault="0089354E" w:rsidP="0089354E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89354E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89354E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熊志平</w:t>
      </w:r>
      <w:r w:rsidRPr="0089354E">
        <w:rPr>
          <w:rFonts w:ascii="仿宋" w:eastAsia="仿宋" w:hAnsi="仿宋" w:cs="Times New Roman" w:hint="eastAsia"/>
          <w:color w:val="000000"/>
          <w:sz w:val="32"/>
          <w:szCs w:val="32"/>
        </w:rPr>
        <w:t>卷宗材料一卷</w:t>
      </w: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89354E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0</TotalTime>
  <Pages>2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2024-09-29T06:33:00Z</dcterms:modified>
</cp:coreProperties>
</file>