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D4" w:rsidRPr="003460D4" w:rsidRDefault="003460D4" w:rsidP="003460D4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3460D4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3460D4" w:rsidRPr="003460D4" w:rsidRDefault="003460D4" w:rsidP="003460D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3460D4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3460D4" w:rsidRPr="003460D4" w:rsidRDefault="003460D4" w:rsidP="003460D4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3460D4" w:rsidRPr="003460D4" w:rsidRDefault="003460D4" w:rsidP="003460D4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（2024）川眉狱减字第472号</w:t>
      </w:r>
    </w:p>
    <w:p w:rsidR="003460D4" w:rsidRPr="003460D4" w:rsidRDefault="003460D4" w:rsidP="003460D4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罪犯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梁科</w:t>
      </w:r>
      <w:r w:rsidRPr="003460D4">
        <w:rPr>
          <w:rFonts w:ascii="仿宋" w:eastAsia="仿宋" w:hAnsi="仿宋" w:cs="Times New Roman" w:hint="eastAsia"/>
          <w:sz w:val="32"/>
          <w:szCs w:val="32"/>
        </w:rPr>
        <w:t>，男，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1993年6月1日出生</w:t>
      </w:r>
      <w:r w:rsidRPr="003460D4">
        <w:rPr>
          <w:rFonts w:ascii="仿宋" w:eastAsia="仿宋" w:hAnsi="仿宋" w:cs="Times New Roman" w:hint="eastAsia"/>
          <w:sz w:val="32"/>
          <w:szCs w:val="32"/>
        </w:rPr>
        <w:t>，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3460D4">
        <w:rPr>
          <w:rFonts w:ascii="仿宋" w:eastAsia="仿宋" w:hAnsi="仿宋" w:cs="Times New Roman" w:hint="eastAsia"/>
          <w:sz w:val="32"/>
          <w:szCs w:val="32"/>
        </w:rPr>
        <w:t>，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小学文化</w:t>
      </w:r>
      <w:r w:rsidRPr="003460D4">
        <w:rPr>
          <w:rFonts w:ascii="仿宋" w:eastAsia="仿宋" w:hAnsi="仿宋" w:cs="Times New Roman" w:hint="eastAsia"/>
          <w:sz w:val="32"/>
          <w:szCs w:val="32"/>
        </w:rPr>
        <w:t>，住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四川省眉山市彭山区，</w:t>
      </w:r>
      <w:r w:rsidRPr="003460D4">
        <w:rPr>
          <w:rFonts w:ascii="仿宋" w:eastAsia="仿宋" w:hAnsi="仿宋" w:cs="Times New Roman" w:hint="eastAsia"/>
          <w:sz w:val="32"/>
          <w:szCs w:val="32"/>
        </w:rPr>
        <w:t>现在四川省眉</w:t>
      </w:r>
      <w:bookmarkStart w:id="0" w:name="_GoBack"/>
      <w:bookmarkEnd w:id="0"/>
      <w:r w:rsidRPr="003460D4">
        <w:rPr>
          <w:rFonts w:ascii="仿宋" w:eastAsia="仿宋" w:hAnsi="仿宋" w:cs="Times New Roman" w:hint="eastAsia"/>
          <w:sz w:val="32"/>
          <w:szCs w:val="32"/>
        </w:rPr>
        <w:t>州监狱二监区服刑。</w:t>
      </w: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因犯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非法持有毒品罪</w:t>
      </w:r>
      <w:r w:rsidRPr="003460D4">
        <w:rPr>
          <w:rFonts w:ascii="仿宋" w:eastAsia="仿宋" w:hAnsi="仿宋" w:cs="Times New Roman" w:hint="eastAsia"/>
          <w:sz w:val="32"/>
          <w:szCs w:val="32"/>
        </w:rPr>
        <w:t>，经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四川省仁寿县人民法院</w:t>
      </w:r>
      <w:r w:rsidRPr="003460D4">
        <w:rPr>
          <w:rFonts w:ascii="仿宋" w:eastAsia="仿宋" w:hAnsi="仿宋" w:cs="Times New Roman" w:hint="eastAsia"/>
          <w:sz w:val="32"/>
          <w:szCs w:val="32"/>
        </w:rPr>
        <w:t>于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2019年8月21日</w:t>
      </w:r>
      <w:r w:rsidRPr="003460D4">
        <w:rPr>
          <w:rFonts w:ascii="仿宋" w:eastAsia="仿宋" w:hAnsi="仿宋" w:cs="Times New Roman" w:hint="eastAsia"/>
          <w:sz w:val="32"/>
          <w:szCs w:val="32"/>
        </w:rPr>
        <w:t>以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(2019)川1421刑初329号刑事判决书</w:t>
      </w:r>
      <w:r w:rsidRPr="003460D4">
        <w:rPr>
          <w:rFonts w:ascii="仿宋" w:eastAsia="仿宋" w:hAnsi="仿宋" w:cs="Times New Roman" w:hint="eastAsia"/>
          <w:sz w:val="32"/>
          <w:szCs w:val="32"/>
        </w:rPr>
        <w:t>，判处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有期徒刑八年</w:t>
      </w:r>
      <w:r w:rsidRPr="003460D4">
        <w:rPr>
          <w:rFonts w:ascii="仿宋" w:eastAsia="仿宋" w:hAnsi="仿宋" w:cs="Times New Roman" w:hint="eastAsia"/>
          <w:sz w:val="32"/>
          <w:szCs w:val="32"/>
        </w:rPr>
        <w:t>，并处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罚金人民币二万。于2019年9月5日送我狱服刑改造。</w:t>
      </w:r>
      <w:r w:rsidRPr="003460D4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2021年10月28日</w:t>
      </w:r>
      <w:r w:rsidRPr="003460D4">
        <w:rPr>
          <w:rFonts w:ascii="仿宋" w:eastAsia="仿宋" w:hAnsi="仿宋" w:cs="Times New Roman" w:hint="eastAsia"/>
          <w:sz w:val="32"/>
          <w:szCs w:val="32"/>
        </w:rPr>
        <w:t>经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四川省眉山市中级人民法院以（2021）川14刑更488号刑事裁定书，裁定减刑七个月</w:t>
      </w:r>
      <w:r w:rsidRPr="003460D4">
        <w:rPr>
          <w:rFonts w:ascii="仿宋" w:eastAsia="仿宋" w:hAnsi="仿宋" w:cs="Times New Roman" w:hint="eastAsia"/>
          <w:sz w:val="32"/>
          <w:szCs w:val="32"/>
        </w:rPr>
        <w:t>；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2023年6月25日</w:t>
      </w:r>
      <w:r w:rsidRPr="003460D4">
        <w:rPr>
          <w:rFonts w:ascii="仿宋" w:eastAsia="仿宋" w:hAnsi="仿宋" w:cs="Times New Roman" w:hint="eastAsia"/>
          <w:sz w:val="32"/>
          <w:szCs w:val="32"/>
        </w:rPr>
        <w:t>经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四川省眉山市中级人民法院以（2023）川14刑更285号刑事裁定书，裁定减刑七个月</w:t>
      </w:r>
      <w:r w:rsidRPr="003460D4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2025年8月21日止。</w:t>
      </w: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79</w:t>
      </w:r>
      <w:r w:rsidRPr="003460D4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分。积极参加劳动，遵守劳动纪律和操作规程，努力完成劳动任务。罚金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已执行。</w:t>
      </w:r>
      <w:r w:rsidRPr="003460D4">
        <w:rPr>
          <w:rFonts w:ascii="仿宋" w:eastAsia="仿宋" w:hAnsi="仿宋" w:cs="Times New Roman" w:hint="eastAsia"/>
          <w:sz w:val="32"/>
          <w:szCs w:val="32"/>
        </w:rPr>
        <w:t>本考核期内共获得</w:t>
      </w:r>
      <w:r w:rsidRPr="003460D4">
        <w:rPr>
          <w:rFonts w:ascii="仿宋" w:eastAsia="仿宋" w:hAnsi="仿宋" w:cs="Times New Roman" w:hint="eastAsia"/>
          <w:sz w:val="32"/>
          <w:szCs w:val="32"/>
        </w:rPr>
        <w:lastRenderedPageBreak/>
        <w:t>表扬</w:t>
      </w:r>
      <w:r w:rsidRPr="003460D4">
        <w:rPr>
          <w:rFonts w:ascii="仿宋" w:eastAsia="仿宋" w:hAnsi="仿宋" w:cs="Times New Roman"/>
          <w:noProof/>
          <w:sz w:val="32"/>
          <w:szCs w:val="32"/>
        </w:rPr>
        <w:t>4</w:t>
      </w:r>
      <w:r w:rsidRPr="003460D4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梁科</w:t>
      </w:r>
      <w:r w:rsidRPr="003460D4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3460D4" w:rsidRPr="003460D4" w:rsidRDefault="003460D4" w:rsidP="003460D4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梁科</w:t>
      </w:r>
      <w:r w:rsidRPr="003460D4">
        <w:rPr>
          <w:rFonts w:ascii="仿宋" w:eastAsia="仿宋" w:hAnsi="仿宋" w:cs="Times New Roman" w:hint="eastAsia"/>
          <w:sz w:val="32"/>
          <w:szCs w:val="32"/>
        </w:rPr>
        <w:t>减刑八个月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3460D4" w:rsidRPr="003460D4" w:rsidRDefault="003460D4" w:rsidP="003460D4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3460D4" w:rsidRPr="003460D4" w:rsidRDefault="003460D4" w:rsidP="003460D4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3460D4" w:rsidRPr="003460D4" w:rsidRDefault="003460D4" w:rsidP="003460D4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3460D4" w:rsidRPr="003460D4" w:rsidRDefault="003460D4" w:rsidP="003460D4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3460D4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3460D4" w:rsidRPr="003460D4" w:rsidRDefault="003460D4" w:rsidP="003460D4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3460D4" w:rsidRPr="003460D4" w:rsidRDefault="003460D4" w:rsidP="003460D4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3460D4" w:rsidP="003460D4">
      <w:pPr>
        <w:spacing w:line="580" w:lineRule="exact"/>
      </w:pPr>
      <w:r w:rsidRPr="003460D4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3460D4">
        <w:rPr>
          <w:rFonts w:ascii="仿宋" w:eastAsia="仿宋" w:hAnsi="仿宋" w:cs="Times New Roman" w:hint="eastAsia"/>
          <w:noProof/>
          <w:sz w:val="32"/>
          <w:szCs w:val="32"/>
        </w:rPr>
        <w:t>梁科</w:t>
      </w:r>
      <w:r w:rsidRPr="003460D4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7CB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460D4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22BCC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0F4B3D-1490-4CFC-8127-F6D6F09E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948</TotalTime>
  <Pages>2</Pages>
  <Words>679</Words>
  <Characters>72</Characters>
  <Application>Microsoft Office Word</Application>
  <DocSecurity>0</DocSecurity>
  <Lines>1</Lines>
  <Paragraphs>1</Paragraphs>
  <ScaleCrop>false</ScaleCrop>
  <Company>China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