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2D05" w:rsidRPr="00BE0149" w:rsidRDefault="00972D05" w:rsidP="00972D05">
      <w:pPr>
        <w:spacing w:line="540" w:lineRule="exact"/>
        <w:jc w:val="center"/>
        <w:rPr>
          <w:rFonts w:ascii="黑体" w:eastAsia="黑体" w:hAnsi="黑体"/>
          <w:b/>
          <w:sz w:val="44"/>
          <w:szCs w:val="44"/>
        </w:rPr>
      </w:pPr>
      <w:r w:rsidRPr="00BE0149">
        <w:rPr>
          <w:rFonts w:ascii="黑体" w:eastAsia="黑体" w:hAnsi="黑体" w:hint="eastAsia"/>
          <w:b/>
          <w:sz w:val="44"/>
          <w:szCs w:val="44"/>
        </w:rPr>
        <w:t>四川省眉州监狱</w:t>
      </w:r>
    </w:p>
    <w:p w:rsidR="00972D05" w:rsidRPr="00BE0149" w:rsidRDefault="00972D05" w:rsidP="00972D05">
      <w:pPr>
        <w:jc w:val="center"/>
        <w:rPr>
          <w:rFonts w:ascii="宋体" w:hAnsi="宋体"/>
          <w:b/>
          <w:spacing w:val="50"/>
          <w:sz w:val="44"/>
          <w:szCs w:val="44"/>
        </w:rPr>
      </w:pPr>
      <w:r w:rsidRPr="00BE0149">
        <w:rPr>
          <w:rFonts w:ascii="黑体" w:eastAsia="黑体" w:hAnsi="黑体" w:hint="eastAsia"/>
          <w:b/>
          <w:spacing w:val="50"/>
          <w:sz w:val="44"/>
          <w:szCs w:val="44"/>
        </w:rPr>
        <w:t>报请减刑建议书</w:t>
      </w:r>
    </w:p>
    <w:p w:rsidR="00972D05" w:rsidRPr="00234274" w:rsidRDefault="00972D05" w:rsidP="00972D05">
      <w:pPr>
        <w:spacing w:line="580" w:lineRule="exact"/>
        <w:jc w:val="right"/>
        <w:rPr>
          <w:rFonts w:ascii="仿宋" w:eastAsia="仿宋" w:hAnsi="仿宋"/>
          <w:color w:val="FF0000"/>
          <w:sz w:val="32"/>
          <w:szCs w:val="32"/>
        </w:rPr>
      </w:pPr>
    </w:p>
    <w:p w:rsidR="00972D05" w:rsidRPr="00C02D22" w:rsidRDefault="00972D05" w:rsidP="00972D05">
      <w:pPr>
        <w:spacing w:line="580" w:lineRule="exact"/>
        <w:jc w:val="right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（2024）川眉狱减字第450号</w:t>
      </w:r>
    </w:p>
    <w:p w:rsidR="00972D05" w:rsidRPr="00BE0149" w:rsidRDefault="00972D05" w:rsidP="00972D0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972D05" w:rsidRPr="00BE0149" w:rsidRDefault="00972D05" w:rsidP="00972D0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bookmarkStart w:id="0" w:name="_GoBack"/>
      <w:r w:rsidRPr="00BE0149">
        <w:rPr>
          <w:rFonts w:ascii="仿宋" w:eastAsia="仿宋" w:hAnsi="仿宋" w:hint="eastAsia"/>
          <w:sz w:val="32"/>
          <w:szCs w:val="32"/>
        </w:rPr>
        <w:t>罪犯李杨鸿</w:t>
      </w:r>
      <w:bookmarkEnd w:id="0"/>
      <w:r w:rsidRPr="00BE0149">
        <w:rPr>
          <w:rFonts w:ascii="仿宋" w:eastAsia="仿宋" w:hAnsi="仿宋" w:hint="eastAsia"/>
          <w:sz w:val="32"/>
          <w:szCs w:val="32"/>
        </w:rPr>
        <w:t>，男，</w:t>
      </w:r>
      <w:r w:rsidRPr="00BE0149">
        <w:rPr>
          <w:rFonts w:ascii="仿宋" w:eastAsia="仿宋" w:hAnsi="仿宋"/>
          <w:sz w:val="32"/>
          <w:szCs w:val="32"/>
        </w:rPr>
        <w:t xml:space="preserve"> 1991年11月6日</w:t>
      </w:r>
      <w:r w:rsidRPr="00BE0149">
        <w:rPr>
          <w:rFonts w:ascii="仿宋" w:eastAsia="仿宋" w:hAnsi="仿宋" w:hint="eastAsia"/>
          <w:sz w:val="32"/>
          <w:szCs w:val="32"/>
        </w:rPr>
        <w:t>出生，汉族，初中文化，户籍所在地四川省眉山市彭山区，现在四川省眉州监狱一监区服刑。</w:t>
      </w:r>
    </w:p>
    <w:p w:rsidR="00972D05" w:rsidRPr="00BE0149" w:rsidRDefault="00972D05" w:rsidP="00972D0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E0149">
        <w:rPr>
          <w:rFonts w:ascii="仿宋" w:eastAsia="仿宋" w:hAnsi="仿宋" w:hint="eastAsia"/>
          <w:sz w:val="32"/>
          <w:szCs w:val="32"/>
        </w:rPr>
        <w:t>因贩卖毒品罪，经四川省眉山市彭山区人民法院于</w:t>
      </w:r>
      <w:r w:rsidRPr="00BE0149">
        <w:rPr>
          <w:rFonts w:ascii="仿宋" w:eastAsia="仿宋" w:hAnsi="仿宋"/>
          <w:sz w:val="32"/>
          <w:szCs w:val="32"/>
        </w:rPr>
        <w:t>2022年8月29日</w:t>
      </w:r>
      <w:r w:rsidRPr="00BE0149">
        <w:rPr>
          <w:rFonts w:ascii="仿宋" w:eastAsia="仿宋" w:hAnsi="仿宋" w:hint="eastAsia"/>
          <w:sz w:val="32"/>
          <w:szCs w:val="32"/>
        </w:rPr>
        <w:t>以(2022)川1403刑初99号刑事判决书，判处有期徒刑三年，罚金人民币五千元。刑期自</w:t>
      </w:r>
      <w:r w:rsidRPr="00BE0149">
        <w:rPr>
          <w:rFonts w:ascii="仿宋" w:eastAsia="仿宋" w:hAnsi="仿宋"/>
          <w:sz w:val="32"/>
          <w:szCs w:val="32"/>
        </w:rPr>
        <w:t>2022年4月11日</w:t>
      </w:r>
      <w:r w:rsidRPr="00BE0149">
        <w:rPr>
          <w:rFonts w:ascii="仿宋" w:eastAsia="仿宋" w:hAnsi="仿宋" w:hint="eastAsia"/>
          <w:sz w:val="32"/>
          <w:szCs w:val="32"/>
        </w:rPr>
        <w:t>起至</w:t>
      </w:r>
      <w:r w:rsidRPr="00BE0149">
        <w:rPr>
          <w:rFonts w:ascii="仿宋" w:eastAsia="仿宋" w:hAnsi="仿宋"/>
          <w:sz w:val="32"/>
          <w:szCs w:val="32"/>
        </w:rPr>
        <w:t>2025年4月10日</w:t>
      </w:r>
      <w:r w:rsidRPr="00BE0149">
        <w:rPr>
          <w:rFonts w:ascii="仿宋" w:eastAsia="仿宋" w:hAnsi="仿宋" w:hint="eastAsia"/>
          <w:sz w:val="32"/>
          <w:szCs w:val="32"/>
        </w:rPr>
        <w:t>止，于</w:t>
      </w:r>
      <w:r w:rsidRPr="00BE0149">
        <w:rPr>
          <w:rFonts w:ascii="仿宋" w:eastAsia="仿宋" w:hAnsi="仿宋"/>
          <w:sz w:val="32"/>
          <w:szCs w:val="32"/>
        </w:rPr>
        <w:t>2022年10月27日</w:t>
      </w:r>
      <w:r w:rsidRPr="00BE0149">
        <w:rPr>
          <w:rFonts w:ascii="仿宋" w:eastAsia="仿宋" w:hAnsi="仿宋" w:hint="eastAsia"/>
          <w:sz w:val="32"/>
          <w:szCs w:val="32"/>
        </w:rPr>
        <w:t>送往四川省眉州监狱服刑改造。</w:t>
      </w:r>
    </w:p>
    <w:p w:rsidR="00972D05" w:rsidRPr="00BE0149" w:rsidRDefault="00972D05" w:rsidP="00972D0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E0149">
        <w:rPr>
          <w:rFonts w:ascii="仿宋" w:eastAsia="仿宋" w:hAnsi="仿宋" w:hint="eastAsia"/>
          <w:sz w:val="32"/>
          <w:szCs w:val="32"/>
        </w:rPr>
        <w:t>该犯在服刑期间，确有悔改表现，具体事实如下：</w:t>
      </w:r>
    </w:p>
    <w:p w:rsidR="00972D05" w:rsidRPr="00BE0149" w:rsidRDefault="00972D05" w:rsidP="00972D05">
      <w:pPr>
        <w:spacing w:line="580" w:lineRule="exact"/>
        <w:ind w:firstLineChars="200" w:firstLine="640"/>
        <w:rPr>
          <w:rFonts w:ascii="华文仿宋" w:eastAsia="华文仿宋" w:hAnsi="华文仿宋" w:cs="华文仿宋"/>
          <w:sz w:val="32"/>
          <w:szCs w:val="32"/>
        </w:rPr>
      </w:pPr>
      <w:r w:rsidRPr="00BE0149">
        <w:rPr>
          <w:rFonts w:ascii="仿宋" w:eastAsia="仿宋" w:hAnsi="仿宋" w:hint="eastAsia"/>
          <w:sz w:val="32"/>
          <w:szCs w:val="32"/>
        </w:rPr>
        <w:t>服刑中,在监狱民警的教育下,通过法律知识的学习,能进一步认识到自己犯罪行为的社会危害性,认罪悔罪,服从判决。改造中，能遵守法律法规及监规纪律，以《监狱服刑人员行为规范》要求自己，听管服教，踏实改造。积极参加思想、文化、职业技术教育，遵守学习制度和纪律，学习态度端正，20</w:t>
      </w:r>
      <w:r w:rsidRPr="00B058E9">
        <w:rPr>
          <w:rFonts w:ascii="仿宋" w:eastAsia="仿宋" w:hAnsi="仿宋" w:hint="eastAsia"/>
          <w:sz w:val="32"/>
          <w:szCs w:val="32"/>
        </w:rPr>
        <w:t>24年上半年思想教育成绩为</w:t>
      </w:r>
      <w:r w:rsidRPr="00B058E9">
        <w:rPr>
          <w:rFonts w:ascii="仿宋" w:eastAsia="仿宋" w:hAnsi="仿宋"/>
          <w:sz w:val="32"/>
          <w:szCs w:val="32"/>
        </w:rPr>
        <w:t>87</w:t>
      </w:r>
      <w:r w:rsidRPr="00B058E9">
        <w:rPr>
          <w:rFonts w:ascii="仿宋" w:eastAsia="仿宋" w:hAnsi="仿宋" w:hint="eastAsia"/>
          <w:sz w:val="32"/>
          <w:szCs w:val="32"/>
        </w:rPr>
        <w:t>分。劳动中服从分配，态度端正，遵守安全操作规程，努力完成劳动任务。四川省眉山市彭山区人民法院于</w:t>
      </w:r>
      <w:r w:rsidRPr="00B058E9">
        <w:rPr>
          <w:rFonts w:ascii="仿宋" w:eastAsia="仿宋" w:hAnsi="仿宋"/>
          <w:sz w:val="32"/>
          <w:szCs w:val="32"/>
        </w:rPr>
        <w:t>20</w:t>
      </w:r>
      <w:r w:rsidRPr="00B058E9">
        <w:rPr>
          <w:rFonts w:ascii="仿宋" w:eastAsia="仿宋" w:hAnsi="仿宋" w:hint="eastAsia"/>
          <w:sz w:val="32"/>
          <w:szCs w:val="32"/>
        </w:rPr>
        <w:t>23</w:t>
      </w:r>
      <w:r w:rsidRPr="00B058E9">
        <w:rPr>
          <w:rFonts w:ascii="仿宋" w:eastAsia="仿宋" w:hAnsi="仿宋"/>
          <w:sz w:val="32"/>
          <w:szCs w:val="32"/>
        </w:rPr>
        <w:t>年</w:t>
      </w:r>
      <w:r w:rsidRPr="00B058E9">
        <w:rPr>
          <w:rFonts w:ascii="仿宋" w:eastAsia="仿宋" w:hAnsi="仿宋" w:hint="eastAsia"/>
          <w:sz w:val="32"/>
          <w:szCs w:val="32"/>
        </w:rPr>
        <w:t>4</w:t>
      </w:r>
      <w:r w:rsidRPr="00B058E9">
        <w:rPr>
          <w:rFonts w:ascii="仿宋" w:eastAsia="仿宋" w:hAnsi="仿宋"/>
          <w:sz w:val="32"/>
          <w:szCs w:val="32"/>
        </w:rPr>
        <w:t>月</w:t>
      </w:r>
      <w:r w:rsidRPr="00B058E9">
        <w:rPr>
          <w:rFonts w:ascii="仿宋" w:eastAsia="仿宋" w:hAnsi="仿宋" w:hint="eastAsia"/>
          <w:sz w:val="32"/>
          <w:szCs w:val="32"/>
        </w:rPr>
        <w:t>18</w:t>
      </w:r>
      <w:r w:rsidRPr="00B058E9">
        <w:rPr>
          <w:rFonts w:ascii="仿宋" w:eastAsia="仿宋" w:hAnsi="仿宋"/>
          <w:sz w:val="32"/>
          <w:szCs w:val="32"/>
        </w:rPr>
        <w:t>日</w:t>
      </w:r>
      <w:r w:rsidRPr="00B058E9">
        <w:rPr>
          <w:rFonts w:ascii="仿宋" w:eastAsia="仿宋" w:hAnsi="仿宋" w:hint="eastAsia"/>
          <w:sz w:val="32"/>
          <w:szCs w:val="32"/>
        </w:rPr>
        <w:t>出具的（2023）川1403执595号结案通知书,载明该犯罚金人民币五千元已全部执行完毕。本考核期内，共获得表扬</w:t>
      </w:r>
      <w:r w:rsidRPr="00B058E9">
        <w:rPr>
          <w:rFonts w:ascii="仿宋" w:eastAsia="仿宋" w:hAnsi="仿宋"/>
          <w:sz w:val="32"/>
          <w:szCs w:val="32"/>
        </w:rPr>
        <w:t>2</w:t>
      </w:r>
      <w:r w:rsidRPr="00B058E9">
        <w:rPr>
          <w:rFonts w:ascii="仿宋" w:eastAsia="仿宋" w:hAnsi="仿宋" w:hint="eastAsia"/>
          <w:sz w:val="32"/>
          <w:szCs w:val="32"/>
        </w:rPr>
        <w:t>个。</w:t>
      </w:r>
      <w:r w:rsidRPr="00B058E9">
        <w:rPr>
          <w:rFonts w:ascii="华文仿宋" w:eastAsia="华文仿宋" w:hAnsi="华文仿宋" w:cs="华文仿宋" w:hint="eastAsia"/>
          <w:sz w:val="32"/>
          <w:szCs w:val="32"/>
        </w:rPr>
        <w:t>悔改表现评定结论为确有悔改表现。</w:t>
      </w:r>
    </w:p>
    <w:p w:rsidR="00972D05" w:rsidRPr="00BE0149" w:rsidRDefault="00972D05" w:rsidP="00972D05">
      <w:pPr>
        <w:spacing w:line="58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BE0149">
        <w:rPr>
          <w:rFonts w:ascii="仿宋" w:eastAsia="仿宋" w:hAnsi="仿宋" w:hint="eastAsia"/>
          <w:sz w:val="32"/>
          <w:szCs w:val="32"/>
        </w:rPr>
        <w:t>综上所述，罪犯李杨鸿在服刑期间，能认罪悔罪，遵守法律法规及监规，接受教育改造，积极参加思想、文化、职业技术教育，积极参加劳动，努力完成劳动任务，确有悔改表现。</w:t>
      </w:r>
    </w:p>
    <w:p w:rsidR="00972D05" w:rsidRPr="008C37AA" w:rsidRDefault="00972D05" w:rsidP="00972D05">
      <w:pPr>
        <w:spacing w:line="580" w:lineRule="exact"/>
        <w:ind w:firstLine="570"/>
        <w:jc w:val="left"/>
        <w:rPr>
          <w:rFonts w:ascii="仿宋" w:eastAsia="仿宋" w:hAnsi="仿宋"/>
          <w:sz w:val="32"/>
          <w:szCs w:val="32"/>
        </w:rPr>
      </w:pPr>
      <w:r w:rsidRPr="008C37AA">
        <w:rPr>
          <w:rFonts w:ascii="仿宋_GB2312" w:eastAsia="仿宋_GB2312" w:hAnsi="宋体" w:hint="eastAsia"/>
          <w:sz w:val="32"/>
          <w:szCs w:val="32"/>
        </w:rPr>
        <w:lastRenderedPageBreak/>
        <w:t>为此，根据《中华人民共和国监狱法》第二十九条、《中华人民共和国刑法》第七十八条、《中华人民共和国刑事诉讼法》第二百七十三条第二款的规定</w:t>
      </w:r>
      <w:r w:rsidRPr="008C37AA">
        <w:rPr>
          <w:rFonts w:ascii="仿宋" w:eastAsia="仿宋" w:hAnsi="仿宋" w:hint="eastAsia"/>
          <w:sz w:val="32"/>
          <w:szCs w:val="32"/>
        </w:rPr>
        <w:t>，建议对罪犯李杨鸿减刑四个月。</w:t>
      </w:r>
      <w:r w:rsidRPr="008C37AA">
        <w:rPr>
          <w:rFonts w:ascii="仿宋_GB2312" w:eastAsia="仿宋_GB2312" w:hAnsi="仿宋" w:hint="eastAsia"/>
          <w:sz w:val="32"/>
          <w:szCs w:val="32"/>
        </w:rPr>
        <w:t>特报请裁定。</w:t>
      </w:r>
    </w:p>
    <w:p w:rsidR="00972D05" w:rsidRPr="008C37AA" w:rsidRDefault="00972D05" w:rsidP="00972D05">
      <w:pPr>
        <w:spacing w:line="580" w:lineRule="exact"/>
        <w:ind w:firstLine="570"/>
        <w:rPr>
          <w:rFonts w:ascii="仿宋" w:eastAsia="仿宋" w:hAnsi="仿宋"/>
          <w:sz w:val="32"/>
          <w:szCs w:val="32"/>
        </w:rPr>
      </w:pPr>
      <w:r w:rsidRPr="008C37AA">
        <w:rPr>
          <w:rFonts w:ascii="仿宋" w:eastAsia="仿宋" w:hAnsi="仿宋" w:hint="eastAsia"/>
          <w:sz w:val="32"/>
          <w:szCs w:val="32"/>
        </w:rPr>
        <w:t>此致</w:t>
      </w:r>
    </w:p>
    <w:p w:rsidR="00972D05" w:rsidRPr="008C37AA" w:rsidRDefault="00972D05" w:rsidP="00972D05">
      <w:pPr>
        <w:spacing w:line="580" w:lineRule="exact"/>
        <w:rPr>
          <w:rFonts w:ascii="仿宋" w:eastAsia="仿宋" w:hAnsi="仿宋"/>
          <w:sz w:val="32"/>
          <w:szCs w:val="32"/>
        </w:rPr>
      </w:pPr>
      <w:r w:rsidRPr="008C37AA">
        <w:rPr>
          <w:rFonts w:ascii="仿宋" w:eastAsia="仿宋" w:hAnsi="仿宋" w:hint="eastAsia"/>
          <w:sz w:val="32"/>
          <w:szCs w:val="32"/>
        </w:rPr>
        <w:t>眉山市中级人民法院</w:t>
      </w:r>
    </w:p>
    <w:p w:rsidR="00972D05" w:rsidRPr="00234274" w:rsidRDefault="00972D05" w:rsidP="00972D05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972D05" w:rsidRPr="00234274" w:rsidRDefault="00972D05" w:rsidP="00972D05">
      <w:pPr>
        <w:spacing w:line="580" w:lineRule="exact"/>
        <w:ind w:firstLineChars="250" w:firstLine="800"/>
        <w:rPr>
          <w:rFonts w:ascii="仿宋" w:eastAsia="仿宋" w:hAnsi="仿宋"/>
          <w:color w:val="FF0000"/>
          <w:sz w:val="32"/>
          <w:szCs w:val="32"/>
        </w:rPr>
      </w:pPr>
      <w:r w:rsidRPr="00234274">
        <w:rPr>
          <w:rFonts w:ascii="仿宋" w:eastAsia="仿宋" w:hAnsi="仿宋" w:hint="eastAsia"/>
          <w:color w:val="FF0000"/>
          <w:sz w:val="32"/>
          <w:szCs w:val="32"/>
        </w:rPr>
        <w:t xml:space="preserve">                                 </w:t>
      </w:r>
    </w:p>
    <w:p w:rsidR="00972D05" w:rsidRPr="00C02D22" w:rsidRDefault="00972D05" w:rsidP="00972D05">
      <w:pPr>
        <w:spacing w:line="580" w:lineRule="exact"/>
        <w:ind w:firstLineChars="1550" w:firstLine="4960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二0二四年九月二十九日</w:t>
      </w:r>
    </w:p>
    <w:p w:rsidR="00972D05" w:rsidRPr="00234274" w:rsidRDefault="00972D05" w:rsidP="00972D05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972D05" w:rsidRPr="00234274" w:rsidRDefault="00972D05" w:rsidP="00972D05">
      <w:pPr>
        <w:spacing w:line="580" w:lineRule="exact"/>
        <w:rPr>
          <w:rFonts w:ascii="仿宋" w:eastAsia="仿宋" w:hAnsi="仿宋"/>
          <w:color w:val="FF0000"/>
          <w:sz w:val="32"/>
          <w:szCs w:val="32"/>
        </w:rPr>
      </w:pPr>
    </w:p>
    <w:p w:rsidR="00972D05" w:rsidRPr="00234274" w:rsidRDefault="00972D05" w:rsidP="00972D05">
      <w:pPr>
        <w:spacing w:line="580" w:lineRule="exact"/>
        <w:ind w:leftChars="-1" w:left="-2"/>
        <w:rPr>
          <w:rFonts w:ascii="仿宋" w:eastAsia="仿宋" w:hAnsi="仿宋"/>
          <w:color w:val="FF0000"/>
          <w:sz w:val="32"/>
          <w:szCs w:val="32"/>
        </w:rPr>
      </w:pPr>
    </w:p>
    <w:p w:rsidR="00972D05" w:rsidRPr="00C02D22" w:rsidRDefault="00972D05" w:rsidP="00972D05">
      <w:pPr>
        <w:spacing w:line="580" w:lineRule="exact"/>
        <w:ind w:leftChars="-1" w:left="-2"/>
        <w:rPr>
          <w:rFonts w:ascii="仿宋" w:eastAsia="仿宋" w:hAnsi="仿宋"/>
          <w:sz w:val="32"/>
          <w:szCs w:val="32"/>
        </w:rPr>
      </w:pPr>
      <w:r w:rsidRPr="00C02D22">
        <w:rPr>
          <w:rFonts w:ascii="仿宋" w:eastAsia="仿宋" w:hAnsi="仿宋" w:hint="eastAsia"/>
          <w:sz w:val="32"/>
          <w:szCs w:val="32"/>
        </w:rPr>
        <w:t>附：罪犯李杨鸿卷宗材料一卷</w:t>
      </w:r>
    </w:p>
    <w:p w:rsidR="00972D05" w:rsidRPr="00C02D22" w:rsidRDefault="00972D05" w:rsidP="00972D05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972D05" w:rsidRPr="00C02D22" w:rsidRDefault="00972D05" w:rsidP="00972D05"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 w:rsidR="00972D05" w:rsidRPr="00234274" w:rsidRDefault="00972D05" w:rsidP="00972D05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972D05" w:rsidRPr="00234274" w:rsidRDefault="00972D05" w:rsidP="00972D05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972D05" w:rsidRPr="00234274" w:rsidRDefault="00972D05" w:rsidP="00972D05">
      <w:pPr>
        <w:spacing w:line="580" w:lineRule="exact"/>
        <w:jc w:val="center"/>
        <w:rPr>
          <w:rFonts w:ascii="宋体" w:hAnsi="宋体"/>
          <w:b/>
          <w:color w:val="FF0000"/>
          <w:sz w:val="44"/>
          <w:szCs w:val="44"/>
        </w:rPr>
      </w:pPr>
    </w:p>
    <w:p w:rsidR="003576EA" w:rsidRDefault="003576EA"/>
    <w:sectPr w:rsidR="003576EA" w:rsidSect="00972D05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40FD9"/>
    <w:rsid w:val="001A6B39"/>
    <w:rsid w:val="003576EA"/>
    <w:rsid w:val="00640FD9"/>
    <w:rsid w:val="00972D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D0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EC73BE8</Template>
  <TotalTime>1</TotalTime>
  <Pages>2</Pages>
  <Words>116</Words>
  <Characters>665</Characters>
  <Application>Microsoft Office Word</Application>
  <DocSecurity>0</DocSecurity>
  <Lines>5</Lines>
  <Paragraphs>1</Paragraphs>
  <ScaleCrop>false</ScaleCrop>
  <Company/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杨悠悠</dc:creator>
  <cp:keywords/>
  <dc:description/>
  <cp:lastModifiedBy>杨悠悠</cp:lastModifiedBy>
  <cp:revision>2</cp:revision>
  <dcterms:created xsi:type="dcterms:W3CDTF">2024-10-09T07:56:00Z</dcterms:created>
  <dcterms:modified xsi:type="dcterms:W3CDTF">2024-10-09T07:57:00Z</dcterms:modified>
</cp:coreProperties>
</file>