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75" w:rsidRPr="00BA0575" w:rsidRDefault="00BA0575" w:rsidP="00BA0575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BA0575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BA0575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BA0575" w:rsidRPr="00BA0575" w:rsidRDefault="00BA0575" w:rsidP="00BA0575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BA0575" w:rsidRPr="00BA0575" w:rsidRDefault="00BA0575" w:rsidP="00BA0575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BA0575">
        <w:rPr>
          <w:rFonts w:ascii="仿宋" w:eastAsia="仿宋" w:hAnsi="仿宋" w:cs="Times New Roman" w:hint="eastAsia"/>
          <w:sz w:val="32"/>
          <w:szCs w:val="32"/>
        </w:rPr>
        <w:t>(2024)川眉狱减字第502号</w:t>
      </w:r>
    </w:p>
    <w:p w:rsidR="00BA0575" w:rsidRPr="00BA0575" w:rsidRDefault="00BA0575" w:rsidP="00BA0575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BA0575" w:rsidRPr="00BA0575" w:rsidRDefault="00BA0575" w:rsidP="00BA0575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A0575">
        <w:rPr>
          <w:rFonts w:ascii="仿宋" w:eastAsia="仿宋" w:hAnsi="仿宋" w:cs="宋体"/>
          <w:kern w:val="0"/>
          <w:sz w:val="32"/>
          <w:szCs w:val="32"/>
        </w:rPr>
        <w:t>罪犯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李小鹏</w:t>
      </w:r>
      <w:r w:rsidRPr="00BA0575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1992年4月22日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BA0575">
        <w:rPr>
          <w:rFonts w:ascii="仿宋" w:eastAsia="仿宋" w:hAnsi="仿宋" w:cs="宋体"/>
          <w:kern w:val="0"/>
          <w:sz w:val="32"/>
          <w:szCs w:val="32"/>
        </w:rPr>
        <w:t>，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中专文化</w:t>
      </w:r>
      <w:r w:rsidRPr="00BA0575">
        <w:rPr>
          <w:rFonts w:ascii="仿宋" w:eastAsia="仿宋" w:hAnsi="仿宋" w:cs="宋体"/>
          <w:kern w:val="0"/>
          <w:sz w:val="32"/>
          <w:szCs w:val="32"/>
        </w:rPr>
        <w:t>，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BA0575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四川省大邑县</w:t>
      </w:r>
      <w:r w:rsidRPr="00BA0575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A0575">
        <w:rPr>
          <w:rFonts w:ascii="仿宋" w:eastAsia="仿宋" w:hAnsi="仿宋" w:cs="宋体"/>
          <w:kern w:val="0"/>
          <w:sz w:val="32"/>
          <w:szCs w:val="32"/>
        </w:rPr>
        <w:t>监狱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BA0575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BA0575" w:rsidRPr="00BA0575" w:rsidRDefault="00BA0575" w:rsidP="00BA057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2013年4月因犯寻衅滋事罪被判处有期徒刑六个月</w:t>
      </w:r>
      <w:r w:rsidRPr="00BA0575">
        <w:rPr>
          <w:rFonts w:ascii="仿宋" w:eastAsia="仿宋" w:hAnsi="仿宋" w:cs="宋体"/>
          <w:kern w:val="0"/>
          <w:sz w:val="32"/>
          <w:szCs w:val="32"/>
        </w:rPr>
        <w:t>。因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聚众斗殴罪</w:t>
      </w:r>
      <w:r w:rsidRPr="00BA0575">
        <w:rPr>
          <w:rFonts w:ascii="仿宋" w:eastAsia="仿宋" w:hAnsi="仿宋" w:cs="宋体"/>
          <w:kern w:val="0"/>
          <w:sz w:val="32"/>
          <w:szCs w:val="32"/>
        </w:rPr>
        <w:t>，经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四川省大邑县人民法院</w:t>
      </w:r>
      <w:r w:rsidRPr="00BA0575">
        <w:rPr>
          <w:rFonts w:ascii="仿宋" w:eastAsia="仿宋" w:hAnsi="仿宋" w:cs="宋体"/>
          <w:kern w:val="0"/>
          <w:sz w:val="32"/>
          <w:szCs w:val="32"/>
        </w:rPr>
        <w:t>于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2023年3月20日</w:t>
      </w:r>
      <w:r w:rsidRPr="00BA0575">
        <w:rPr>
          <w:rFonts w:ascii="仿宋" w:eastAsia="仿宋" w:hAnsi="仿宋" w:cs="宋体"/>
          <w:kern w:val="0"/>
          <w:sz w:val="32"/>
          <w:szCs w:val="32"/>
        </w:rPr>
        <w:t>以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(2023)川0129刑初44号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判处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三年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2022年11月18日</w:t>
      </w:r>
      <w:r w:rsidRPr="00BA0575">
        <w:rPr>
          <w:rFonts w:ascii="仿宋" w:eastAsia="仿宋" w:hAnsi="仿宋" w:cs="宋体"/>
          <w:kern w:val="0"/>
          <w:sz w:val="32"/>
          <w:szCs w:val="32"/>
        </w:rPr>
        <w:t>起至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2025年11月6日</w:t>
      </w:r>
      <w:r w:rsidRPr="00BA0575">
        <w:rPr>
          <w:rFonts w:ascii="仿宋" w:eastAsia="仿宋" w:hAnsi="仿宋" w:cs="宋体"/>
          <w:kern w:val="0"/>
          <w:sz w:val="32"/>
          <w:szCs w:val="32"/>
        </w:rPr>
        <w:t>止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A0575">
        <w:rPr>
          <w:rFonts w:ascii="仿宋" w:eastAsia="仿宋" w:hAnsi="仿宋" w:cs="宋体"/>
          <w:kern w:val="0"/>
          <w:sz w:val="32"/>
          <w:szCs w:val="32"/>
        </w:rPr>
        <w:t>于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2023年4月6日</w:t>
      </w:r>
      <w:r w:rsidRPr="00BA0575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2025年11月6日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BA0575" w:rsidRPr="00BA0575" w:rsidRDefault="00BA0575" w:rsidP="00BA057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BA0575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BA0575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遵守法律法规及监规，接受教育改造；积极参加思想、文化、职业技术教育；积极参加劳动，努力完成劳动任务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A0575">
        <w:rPr>
          <w:rFonts w:ascii="仿宋" w:eastAsia="仿宋" w:hAnsi="仿宋" w:cs="宋体"/>
          <w:kern w:val="0"/>
          <w:sz w:val="32"/>
          <w:szCs w:val="32"/>
        </w:rPr>
        <w:t>本次考核期内共计获得表扬</w:t>
      </w:r>
      <w:r w:rsidRPr="00BA0575">
        <w:rPr>
          <w:rFonts w:ascii="仿宋" w:eastAsia="仿宋" w:hAnsi="仿宋" w:cs="宋体"/>
          <w:noProof/>
          <w:kern w:val="0"/>
          <w:sz w:val="32"/>
          <w:szCs w:val="32"/>
        </w:rPr>
        <w:t>2</w:t>
      </w:r>
      <w:r w:rsidRPr="00BA0575">
        <w:rPr>
          <w:rFonts w:ascii="仿宋" w:eastAsia="仿宋" w:hAnsi="仿宋" w:cs="宋体"/>
          <w:kern w:val="0"/>
          <w:sz w:val="32"/>
          <w:szCs w:val="32"/>
        </w:rPr>
        <w:t>个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A0575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BA0575" w:rsidRPr="00BA0575" w:rsidRDefault="00BA0575" w:rsidP="00BA057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李小鹏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BA0575" w:rsidRPr="00BA0575" w:rsidRDefault="00BA0575" w:rsidP="00BA0575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李小鹏</w:t>
      </w:r>
      <w:r w:rsidRPr="00BA0575">
        <w:rPr>
          <w:rFonts w:ascii="仿宋" w:eastAsia="仿宋" w:hAnsi="仿宋" w:cs="宋体"/>
          <w:kern w:val="0"/>
          <w:sz w:val="32"/>
          <w:szCs w:val="32"/>
        </w:rPr>
        <w:t>减刑</w:t>
      </w:r>
      <w:r w:rsidRPr="00BA0575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 w:rsidRPr="00BA0575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BA0575" w:rsidRPr="00BA0575" w:rsidRDefault="00BA0575" w:rsidP="00BA0575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 xml:space="preserve">    </w:t>
      </w:r>
      <w:r w:rsidRPr="00BA0575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BA0575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BA0575" w:rsidRPr="00BA0575" w:rsidRDefault="00BA0575" w:rsidP="00BA057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A0575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BA0575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BA0575" w:rsidRPr="00BA0575" w:rsidRDefault="00BA0575" w:rsidP="00BA0575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A0575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A0575" w:rsidRPr="00BA0575" w:rsidRDefault="00BA0575" w:rsidP="00BA0575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BA0575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BA0575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李小鹏卷</w:t>
      </w:r>
      <w:r w:rsidRPr="00BA0575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BA0575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2024-09-29T06:35:00Z</dcterms:modified>
</cp:coreProperties>
</file>