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43" w:rsidRPr="00BA0C50" w:rsidRDefault="00843B43" w:rsidP="00843B43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BA0C50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43B43" w:rsidRPr="00BA0C50" w:rsidRDefault="00843B43" w:rsidP="00843B43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BA0C50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43B43" w:rsidRPr="00234274" w:rsidRDefault="00843B43" w:rsidP="00843B43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843B43" w:rsidRPr="00C02D22" w:rsidRDefault="00843B43" w:rsidP="00843B43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（2024）川眉狱减字第447号</w:t>
      </w:r>
    </w:p>
    <w:p w:rsidR="00843B43" w:rsidRPr="00234274" w:rsidRDefault="00843B43" w:rsidP="00843B43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843B43" w:rsidRPr="00BA0C50" w:rsidRDefault="00843B43" w:rsidP="00843B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BA0C50">
        <w:rPr>
          <w:rFonts w:ascii="仿宋" w:eastAsia="仿宋" w:hAnsi="仿宋" w:hint="eastAsia"/>
          <w:sz w:val="32"/>
          <w:szCs w:val="32"/>
        </w:rPr>
        <w:t>罪犯方保祥</w:t>
      </w:r>
      <w:bookmarkEnd w:id="0"/>
      <w:r w:rsidRPr="00BA0C50">
        <w:rPr>
          <w:rFonts w:ascii="仿宋" w:eastAsia="仿宋" w:hAnsi="仿宋" w:hint="eastAsia"/>
          <w:sz w:val="32"/>
          <w:szCs w:val="32"/>
        </w:rPr>
        <w:t>，男，</w:t>
      </w:r>
      <w:r w:rsidRPr="00BA0C50">
        <w:rPr>
          <w:rFonts w:ascii="仿宋" w:eastAsia="仿宋" w:hAnsi="仿宋"/>
          <w:sz w:val="32"/>
          <w:szCs w:val="32"/>
        </w:rPr>
        <w:t xml:space="preserve"> 1991年10月26日</w:t>
      </w:r>
      <w:r w:rsidRPr="00BA0C50">
        <w:rPr>
          <w:rFonts w:ascii="仿宋" w:eastAsia="仿宋" w:hAnsi="仿宋" w:hint="eastAsia"/>
          <w:sz w:val="32"/>
          <w:szCs w:val="32"/>
        </w:rPr>
        <w:t>出生，汉族，初中文化，户籍所在地云南省罗平县，现在四川省眉州监狱一监区服刑。</w:t>
      </w:r>
    </w:p>
    <w:p w:rsidR="00843B43" w:rsidRPr="00E07AD4" w:rsidRDefault="00843B43" w:rsidP="00843B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A0C50">
        <w:rPr>
          <w:rFonts w:ascii="仿宋" w:eastAsia="仿宋" w:hAnsi="仿宋" w:hint="eastAsia"/>
          <w:sz w:val="32"/>
          <w:szCs w:val="32"/>
        </w:rPr>
        <w:t>因犯非法拘禁罪，于2017年8月8日被罗平县人民法院判处有期徒刑六个月，2017年8月22日刑满释放。因寻衅滋事罪、非法拘禁罪，经云南省陆良县人民法院于</w:t>
      </w:r>
      <w:r w:rsidRPr="00BA0C50">
        <w:rPr>
          <w:rFonts w:ascii="仿宋" w:eastAsia="仿宋" w:hAnsi="仿宋"/>
          <w:sz w:val="32"/>
          <w:szCs w:val="32"/>
        </w:rPr>
        <w:t>2019年10月15日</w:t>
      </w:r>
      <w:r w:rsidRPr="00BA0C50">
        <w:rPr>
          <w:rFonts w:ascii="仿宋" w:eastAsia="仿宋" w:hAnsi="仿宋" w:hint="eastAsia"/>
          <w:sz w:val="32"/>
          <w:szCs w:val="32"/>
        </w:rPr>
        <w:t>以（2019）云0322刑初313号刑事判决书，判处有期徒刑二年七个月。同案不服,提起上诉，经云南省曲靖市中</w:t>
      </w:r>
      <w:r w:rsidRPr="00E07AD4">
        <w:rPr>
          <w:rFonts w:ascii="仿宋" w:eastAsia="仿宋" w:hAnsi="仿宋" w:hint="eastAsia"/>
          <w:sz w:val="32"/>
          <w:szCs w:val="32"/>
        </w:rPr>
        <w:t>级人民法院于</w:t>
      </w:r>
      <w:r w:rsidRPr="00E07AD4">
        <w:rPr>
          <w:rFonts w:ascii="仿宋" w:eastAsia="仿宋" w:hAnsi="仿宋"/>
          <w:sz w:val="32"/>
          <w:szCs w:val="32"/>
        </w:rPr>
        <w:t>2019年12月30日</w:t>
      </w:r>
      <w:r w:rsidRPr="00E07AD4">
        <w:rPr>
          <w:rFonts w:ascii="仿宋" w:eastAsia="仿宋" w:hAnsi="仿宋" w:hint="eastAsia"/>
          <w:sz w:val="32"/>
          <w:szCs w:val="32"/>
        </w:rPr>
        <w:t>以（2019）云03刑终492号刑事裁定书，裁定维持对该犯的判决。于</w:t>
      </w:r>
      <w:r w:rsidRPr="00E07AD4">
        <w:rPr>
          <w:rFonts w:ascii="仿宋" w:eastAsia="仿宋" w:hAnsi="仿宋"/>
          <w:sz w:val="32"/>
          <w:szCs w:val="32"/>
        </w:rPr>
        <w:t>202</w:t>
      </w:r>
      <w:r w:rsidRPr="00E07AD4">
        <w:rPr>
          <w:rFonts w:ascii="仿宋" w:eastAsia="仿宋" w:hAnsi="仿宋" w:hint="eastAsia"/>
          <w:sz w:val="32"/>
          <w:szCs w:val="32"/>
        </w:rPr>
        <w:t>0</w:t>
      </w:r>
      <w:r w:rsidRPr="00E07AD4">
        <w:rPr>
          <w:rFonts w:ascii="仿宋" w:eastAsia="仿宋" w:hAnsi="仿宋"/>
          <w:sz w:val="32"/>
          <w:szCs w:val="32"/>
        </w:rPr>
        <w:t>年</w:t>
      </w:r>
      <w:r w:rsidRPr="00E07AD4">
        <w:rPr>
          <w:rFonts w:ascii="仿宋" w:eastAsia="仿宋" w:hAnsi="仿宋" w:hint="eastAsia"/>
          <w:sz w:val="32"/>
          <w:szCs w:val="32"/>
        </w:rPr>
        <w:t>4</w:t>
      </w:r>
      <w:r w:rsidRPr="00E07AD4">
        <w:rPr>
          <w:rFonts w:ascii="仿宋" w:eastAsia="仿宋" w:hAnsi="仿宋"/>
          <w:sz w:val="32"/>
          <w:szCs w:val="32"/>
        </w:rPr>
        <w:t>月</w:t>
      </w:r>
      <w:r w:rsidRPr="00E07AD4">
        <w:rPr>
          <w:rFonts w:ascii="仿宋" w:eastAsia="仿宋" w:hAnsi="仿宋" w:hint="eastAsia"/>
          <w:sz w:val="32"/>
          <w:szCs w:val="32"/>
        </w:rPr>
        <w:t>8</w:t>
      </w:r>
      <w:r w:rsidRPr="00E07AD4">
        <w:rPr>
          <w:rFonts w:ascii="仿宋" w:eastAsia="仿宋" w:hAnsi="仿宋"/>
          <w:sz w:val="32"/>
          <w:szCs w:val="32"/>
        </w:rPr>
        <w:t>日</w:t>
      </w:r>
      <w:r w:rsidRPr="00E07AD4">
        <w:rPr>
          <w:rFonts w:ascii="仿宋" w:eastAsia="仿宋" w:hAnsi="仿宋" w:hint="eastAsia"/>
          <w:sz w:val="32"/>
          <w:szCs w:val="32"/>
        </w:rPr>
        <w:t>送往云南省第四监狱服刑改造</w:t>
      </w:r>
      <w:r w:rsidRPr="00455D86">
        <w:rPr>
          <w:rFonts w:ascii="仿宋" w:eastAsia="仿宋" w:hAnsi="仿宋" w:hint="eastAsia"/>
          <w:sz w:val="32"/>
          <w:szCs w:val="32"/>
        </w:rPr>
        <w:t>。因余漏罪于2020年5月15日被解回重审，</w:t>
      </w:r>
      <w:r w:rsidRPr="00E07AD4">
        <w:rPr>
          <w:rFonts w:ascii="仿宋" w:eastAsia="仿宋" w:hAnsi="仿宋" w:hint="eastAsia"/>
          <w:sz w:val="32"/>
          <w:szCs w:val="32"/>
        </w:rPr>
        <w:t>经云南省师宗县人民法院于2020年9月24日以（2020）云0323刑初121号刑事判决书，以聚众斗殴罪、寻衅滋事罪、非法拘禁罪判处有期徒刑六年二个月。该犯不服,提起上诉，经云南省</w:t>
      </w:r>
      <w:r w:rsidRPr="00E07AD4">
        <w:rPr>
          <w:rFonts w:ascii="仿宋" w:eastAsia="仿宋" w:hAnsi="仿宋"/>
          <w:sz w:val="32"/>
          <w:szCs w:val="32"/>
        </w:rPr>
        <w:t>曲靖市中级人民法院</w:t>
      </w:r>
      <w:r w:rsidRPr="00E07AD4">
        <w:rPr>
          <w:rFonts w:ascii="仿宋" w:eastAsia="仿宋" w:hAnsi="仿宋" w:hint="eastAsia"/>
          <w:sz w:val="32"/>
          <w:szCs w:val="32"/>
        </w:rPr>
        <w:t>于2020年12月10日以（2020）云03刑终494号刑事裁定书，裁定驳回上诉，维持原判。刑期自</w:t>
      </w:r>
      <w:r w:rsidRPr="00E07AD4">
        <w:rPr>
          <w:rFonts w:ascii="仿宋" w:eastAsia="仿宋" w:hAnsi="仿宋"/>
          <w:sz w:val="32"/>
          <w:szCs w:val="32"/>
        </w:rPr>
        <w:t>2019年1月26日</w:t>
      </w:r>
      <w:r w:rsidRPr="00E07AD4">
        <w:rPr>
          <w:rFonts w:ascii="仿宋" w:eastAsia="仿宋" w:hAnsi="仿宋" w:hint="eastAsia"/>
          <w:sz w:val="32"/>
          <w:szCs w:val="32"/>
        </w:rPr>
        <w:t>起至</w:t>
      </w:r>
      <w:r w:rsidRPr="00E07AD4">
        <w:rPr>
          <w:rFonts w:ascii="仿宋" w:eastAsia="仿宋" w:hAnsi="仿宋"/>
          <w:sz w:val="32"/>
          <w:szCs w:val="32"/>
        </w:rPr>
        <w:t>202</w:t>
      </w:r>
      <w:r w:rsidRPr="00E07AD4">
        <w:rPr>
          <w:rFonts w:ascii="仿宋" w:eastAsia="仿宋" w:hAnsi="仿宋" w:hint="eastAsia"/>
          <w:sz w:val="32"/>
          <w:szCs w:val="32"/>
        </w:rPr>
        <w:t>5</w:t>
      </w:r>
      <w:r w:rsidRPr="00E07AD4">
        <w:rPr>
          <w:rFonts w:ascii="仿宋" w:eastAsia="仿宋" w:hAnsi="仿宋"/>
          <w:sz w:val="32"/>
          <w:szCs w:val="32"/>
        </w:rPr>
        <w:t>年</w:t>
      </w:r>
      <w:r w:rsidRPr="00E07AD4">
        <w:rPr>
          <w:rFonts w:ascii="仿宋" w:eastAsia="仿宋" w:hAnsi="仿宋" w:hint="eastAsia"/>
          <w:sz w:val="32"/>
          <w:szCs w:val="32"/>
        </w:rPr>
        <w:t>3</w:t>
      </w:r>
      <w:r w:rsidRPr="00E07AD4">
        <w:rPr>
          <w:rFonts w:ascii="仿宋" w:eastAsia="仿宋" w:hAnsi="仿宋"/>
          <w:sz w:val="32"/>
          <w:szCs w:val="32"/>
        </w:rPr>
        <w:t>月25日</w:t>
      </w:r>
      <w:r w:rsidRPr="00E07AD4">
        <w:rPr>
          <w:rFonts w:ascii="仿宋" w:eastAsia="仿宋" w:hAnsi="仿宋" w:hint="eastAsia"/>
          <w:sz w:val="32"/>
          <w:szCs w:val="32"/>
        </w:rPr>
        <w:t>止。于2022年1月15日转入四川省眉州监狱继续执行刑罚。</w:t>
      </w:r>
    </w:p>
    <w:p w:rsidR="00843B43" w:rsidRPr="00D16F58" w:rsidRDefault="00843B43" w:rsidP="00843B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16F58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843B43" w:rsidRPr="00D16F58" w:rsidRDefault="00843B43" w:rsidP="00843B43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D16F58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</w:t>
      </w:r>
      <w:r w:rsidRPr="00D16F58">
        <w:rPr>
          <w:rFonts w:ascii="仿宋" w:eastAsia="仿宋" w:hAnsi="仿宋" w:hint="eastAsia"/>
          <w:sz w:val="32"/>
          <w:szCs w:val="32"/>
        </w:rPr>
        <w:lastRenderedPageBreak/>
        <w:t>管服教，踏实改造。积极参加思想、文化、职业技术教育，遵守学习制度和纪律，学习态度端正，2024年上半年思想教育成绩为</w:t>
      </w:r>
      <w:r w:rsidRPr="00D16F58">
        <w:rPr>
          <w:rFonts w:ascii="仿宋" w:eastAsia="仿宋" w:hAnsi="仿宋"/>
          <w:sz w:val="32"/>
          <w:szCs w:val="32"/>
        </w:rPr>
        <w:t>84</w:t>
      </w:r>
      <w:r w:rsidRPr="00D16F58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分。劳动中服从分配，态度端正，遵守安全操作规程，努力完成劳动任务。本考核期内，共获得表扬</w:t>
      </w:r>
      <w:r w:rsidRPr="00D16F58">
        <w:rPr>
          <w:rFonts w:ascii="仿宋" w:eastAsia="仿宋" w:hAnsi="仿宋"/>
          <w:sz w:val="32"/>
          <w:szCs w:val="32"/>
        </w:rPr>
        <w:t>4</w:t>
      </w:r>
      <w:r w:rsidRPr="00D16F58">
        <w:rPr>
          <w:rFonts w:ascii="仿宋" w:eastAsia="仿宋" w:hAnsi="仿宋" w:hint="eastAsia"/>
          <w:sz w:val="32"/>
          <w:szCs w:val="32"/>
        </w:rPr>
        <w:t>个。</w:t>
      </w:r>
      <w:r w:rsidRPr="00D16F58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843B43" w:rsidRPr="00B058E9" w:rsidRDefault="00843B43" w:rsidP="00843B4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16F58">
        <w:rPr>
          <w:rFonts w:ascii="仿宋" w:eastAsia="仿宋" w:hAnsi="仿宋" w:hint="eastAsia"/>
          <w:sz w:val="32"/>
          <w:szCs w:val="32"/>
        </w:rPr>
        <w:t>综</w:t>
      </w:r>
      <w:r w:rsidRPr="00B058E9">
        <w:rPr>
          <w:rFonts w:ascii="仿宋" w:eastAsia="仿宋" w:hAnsi="仿宋" w:hint="eastAsia"/>
          <w:sz w:val="32"/>
          <w:szCs w:val="32"/>
        </w:rPr>
        <w:t>上所述，罪犯方保祥在服刑期间，能认罪悔罪，遵守法律法规及监规，接受教育改造，积极参加思想、文化、职业技术教育，积极参加劳动，努力完成劳动任务，确有悔改表现。该犯系累犯</w:t>
      </w:r>
      <w:r w:rsidRPr="00B058E9">
        <w:rPr>
          <w:rFonts w:ascii="仿宋" w:eastAsia="仿宋" w:hAnsi="仿宋"/>
          <w:sz w:val="32"/>
          <w:szCs w:val="32"/>
        </w:rPr>
        <w:t>依法应</w:t>
      </w:r>
      <w:r w:rsidRPr="00B058E9">
        <w:rPr>
          <w:rFonts w:ascii="仿宋" w:eastAsia="仿宋" w:hAnsi="仿宋" w:hint="eastAsia"/>
          <w:sz w:val="32"/>
          <w:szCs w:val="32"/>
        </w:rPr>
        <w:t>当</w:t>
      </w:r>
      <w:r w:rsidRPr="00B058E9">
        <w:rPr>
          <w:rFonts w:ascii="仿宋" w:eastAsia="仿宋" w:hAnsi="仿宋"/>
          <w:sz w:val="32"/>
          <w:szCs w:val="32"/>
        </w:rPr>
        <w:t>从严。</w:t>
      </w:r>
    </w:p>
    <w:p w:rsidR="00843B43" w:rsidRPr="00D16F58" w:rsidRDefault="00843B43" w:rsidP="00843B43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B058E9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</w:t>
      </w:r>
      <w:r w:rsidRPr="00D16F58">
        <w:rPr>
          <w:rFonts w:ascii="仿宋_GB2312" w:eastAsia="仿宋_GB2312" w:hAnsi="宋体" w:hint="eastAsia"/>
          <w:sz w:val="32"/>
          <w:szCs w:val="32"/>
        </w:rPr>
        <w:t>和国刑事诉讼法》第二百七十三条第二款的规定</w:t>
      </w:r>
      <w:r w:rsidRPr="00D16F58">
        <w:rPr>
          <w:rFonts w:ascii="仿宋" w:eastAsia="仿宋" w:hAnsi="仿宋" w:hint="eastAsia"/>
          <w:sz w:val="32"/>
          <w:szCs w:val="32"/>
        </w:rPr>
        <w:t>，建议对罪犯方保祥减刑三个月。</w:t>
      </w:r>
      <w:r w:rsidRPr="00D16F58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843B43" w:rsidRPr="00D16F58" w:rsidRDefault="00843B43" w:rsidP="00843B43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D16F58">
        <w:rPr>
          <w:rFonts w:ascii="仿宋" w:eastAsia="仿宋" w:hAnsi="仿宋" w:hint="eastAsia"/>
          <w:sz w:val="32"/>
          <w:szCs w:val="32"/>
        </w:rPr>
        <w:t>此致</w:t>
      </w:r>
    </w:p>
    <w:p w:rsidR="00843B43" w:rsidRPr="00D16F58" w:rsidRDefault="00843B43" w:rsidP="00843B43">
      <w:pPr>
        <w:spacing w:line="580" w:lineRule="exact"/>
        <w:rPr>
          <w:rFonts w:ascii="仿宋" w:eastAsia="仿宋" w:hAnsi="仿宋"/>
          <w:sz w:val="32"/>
          <w:szCs w:val="32"/>
        </w:rPr>
      </w:pPr>
      <w:r w:rsidRPr="00D16F58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43B43" w:rsidRPr="00234274" w:rsidRDefault="00843B43" w:rsidP="00843B43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43B43" w:rsidRPr="00234274" w:rsidRDefault="00843B43" w:rsidP="00843B43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843B43" w:rsidRPr="00C02D22" w:rsidRDefault="00843B43" w:rsidP="00843B43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843B43" w:rsidRPr="00234274" w:rsidRDefault="00843B43" w:rsidP="00843B43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43B43" w:rsidRPr="00234274" w:rsidRDefault="00843B43" w:rsidP="00843B43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43B43" w:rsidRPr="00C02D22" w:rsidRDefault="00843B43" w:rsidP="00843B4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843B43" w:rsidRPr="00C02D22" w:rsidRDefault="00843B43" w:rsidP="00843B4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附：罪犯方保祥卷宗材料一卷</w:t>
      </w:r>
    </w:p>
    <w:p w:rsidR="00843B43" w:rsidRPr="00C02D22" w:rsidRDefault="00843B43" w:rsidP="00843B4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843B43" w:rsidRPr="00C02D22" w:rsidRDefault="00843B43" w:rsidP="00843B4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843B43" w:rsidRDefault="00843B43" w:rsidP="00843B43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843B4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585D"/>
    <w:rsid w:val="001A6B39"/>
    <w:rsid w:val="003576EA"/>
    <w:rsid w:val="0038585D"/>
    <w:rsid w:val="00843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2024-10-09T07:55:00Z</dcterms:created>
  <dcterms:modified xsi:type="dcterms:W3CDTF">2024-10-09T07:55:00Z</dcterms:modified>
</cp:coreProperties>
</file>