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93" w:rsidRPr="00D61093" w:rsidRDefault="00D61093" w:rsidP="00D61093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D61093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D61093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D61093" w:rsidRPr="00D61093" w:rsidRDefault="00D61093" w:rsidP="00D61093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D61093" w:rsidRPr="00D61093" w:rsidRDefault="00D61093" w:rsidP="00D61093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D61093">
        <w:rPr>
          <w:rFonts w:ascii="仿宋" w:eastAsia="仿宋" w:hAnsi="仿宋" w:cs="Times New Roman" w:hint="eastAsia"/>
          <w:sz w:val="32"/>
          <w:szCs w:val="32"/>
        </w:rPr>
        <w:t>(2024)川眉狱减字第512号</w:t>
      </w:r>
    </w:p>
    <w:p w:rsidR="00D61093" w:rsidRPr="00D61093" w:rsidRDefault="00D61093" w:rsidP="00D61093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D61093" w:rsidRPr="00D61093" w:rsidRDefault="00D61093" w:rsidP="00D61093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D61093">
        <w:rPr>
          <w:rFonts w:ascii="仿宋" w:eastAsia="仿宋" w:hAnsi="仿宋" w:cs="宋体"/>
          <w:kern w:val="0"/>
          <w:sz w:val="32"/>
          <w:szCs w:val="32"/>
        </w:rPr>
        <w:t>罪犯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唐伟儿</w:t>
      </w:r>
      <w:r w:rsidRPr="00D61093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1978年6月30日</w:t>
      </w:r>
      <w:r w:rsidRPr="00D61093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D61093">
        <w:rPr>
          <w:rFonts w:ascii="仿宋" w:eastAsia="仿宋" w:hAnsi="仿宋" w:cs="宋体"/>
          <w:kern w:val="0"/>
          <w:sz w:val="32"/>
          <w:szCs w:val="32"/>
        </w:rPr>
        <w:t>，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D61093">
        <w:rPr>
          <w:rFonts w:ascii="仿宋" w:eastAsia="仿宋" w:hAnsi="仿宋" w:cs="宋体"/>
          <w:kern w:val="0"/>
          <w:sz w:val="32"/>
          <w:szCs w:val="32"/>
        </w:rPr>
        <w:t>，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D61093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四川省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攀枝花市西区</w:t>
      </w:r>
      <w:r w:rsidRPr="00D61093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D61093">
        <w:rPr>
          <w:rFonts w:ascii="仿宋" w:eastAsia="仿宋" w:hAnsi="仿宋" w:cs="宋体"/>
          <w:kern w:val="0"/>
          <w:sz w:val="32"/>
          <w:szCs w:val="32"/>
        </w:rPr>
        <w:t>监狱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D61093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D61093" w:rsidRPr="00D61093" w:rsidRDefault="00D61093" w:rsidP="00D6109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/>
          <w:kern w:val="0"/>
          <w:sz w:val="32"/>
          <w:szCs w:val="32"/>
        </w:rPr>
        <w:t>因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运输毒品罪</w:t>
      </w:r>
      <w:r w:rsidRPr="00D61093">
        <w:rPr>
          <w:rFonts w:ascii="仿宋" w:eastAsia="仿宋" w:hAnsi="仿宋" w:cs="宋体"/>
          <w:kern w:val="0"/>
          <w:sz w:val="32"/>
          <w:szCs w:val="32"/>
        </w:rPr>
        <w:t>，经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四川省成都市中级人民法院</w:t>
      </w:r>
      <w:r w:rsidRPr="00D61093">
        <w:rPr>
          <w:rFonts w:ascii="仿宋" w:eastAsia="仿宋" w:hAnsi="仿宋" w:cs="宋体"/>
          <w:kern w:val="0"/>
          <w:sz w:val="32"/>
          <w:szCs w:val="32"/>
        </w:rPr>
        <w:t>于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2019年2月20日</w:t>
      </w:r>
      <w:r w:rsidRPr="00D61093">
        <w:rPr>
          <w:rFonts w:ascii="仿宋" w:eastAsia="仿宋" w:hAnsi="仿宋" w:cs="宋体"/>
          <w:kern w:val="0"/>
          <w:sz w:val="32"/>
          <w:szCs w:val="32"/>
        </w:rPr>
        <w:t>以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(2018)川01刑初293号</w:t>
      </w:r>
      <w:r w:rsidRPr="00D61093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D61093">
        <w:rPr>
          <w:rFonts w:ascii="仿宋" w:eastAsia="仿宋" w:hAnsi="仿宋" w:cs="宋体"/>
          <w:kern w:val="0"/>
          <w:sz w:val="32"/>
          <w:szCs w:val="32"/>
        </w:rPr>
        <w:t>判处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无期徒刑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剥夺政治权利终身，并处没收个人全部财产</w:t>
      </w:r>
      <w:r w:rsidRPr="00D61093">
        <w:rPr>
          <w:rFonts w:ascii="仿宋" w:eastAsia="仿宋" w:hAnsi="仿宋" w:cs="宋体"/>
          <w:kern w:val="0"/>
          <w:sz w:val="32"/>
          <w:szCs w:val="32"/>
        </w:rPr>
        <w:t>。</w:t>
      </w:r>
      <w:r w:rsidRPr="00D6109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该犯不服</w:t>
      </w:r>
      <w:r w:rsidRPr="00D61093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D6109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四川省高级人民法院</w:t>
      </w:r>
      <w:r w:rsidRPr="00D61093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D6109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2019年6月5日</w:t>
      </w:r>
      <w:r w:rsidRPr="00D6109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</w:t>
      </w:r>
      <w:r w:rsidRPr="00D6109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(2019)川刑终247号</w:t>
      </w:r>
      <w:r w:rsidRPr="00D61093">
        <w:rPr>
          <w:rFonts w:ascii="仿宋" w:eastAsia="仿宋" w:hAnsi="仿宋" w:cs="宋体"/>
          <w:color w:val="000000"/>
          <w:kern w:val="0"/>
          <w:sz w:val="32"/>
          <w:szCs w:val="32"/>
        </w:rPr>
        <w:t>刑事裁定书，</w:t>
      </w:r>
      <w:r w:rsidRPr="00D6109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裁定</w:t>
      </w:r>
      <w:r w:rsidRPr="00D6109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驳回上诉，维持原判</w:t>
      </w:r>
      <w:r w:rsidRPr="00D6109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。无期徒刑自</w:t>
      </w:r>
      <w:r w:rsidRPr="00D6109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2019年6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月21日</w:t>
      </w:r>
      <w:r w:rsidRPr="00D6109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起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。</w:t>
      </w:r>
      <w:r w:rsidRPr="00D61093">
        <w:rPr>
          <w:rFonts w:ascii="仿宋" w:eastAsia="仿宋" w:hAnsi="仿宋" w:cs="宋体"/>
          <w:kern w:val="0"/>
          <w:sz w:val="32"/>
          <w:szCs w:val="32"/>
        </w:rPr>
        <w:t>于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2019年7月16日</w:t>
      </w:r>
      <w:r w:rsidRPr="00D61093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服刑期间因确有悔改表现，经四川省高级人民法院于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2022年5月30日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（2022）川刑更609号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刑事裁定书，裁定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减为有期徒刑二十二年，剥夺政治权利改为八年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2044年5月29日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D61093" w:rsidRPr="00D61093" w:rsidRDefault="00D61093" w:rsidP="00D6109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D61093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D61093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</w:t>
      </w:r>
      <w:r w:rsidRPr="00D61093">
        <w:rPr>
          <w:rFonts w:ascii="仿宋" w:eastAsia="仿宋" w:hAnsi="仿宋" w:cs="宋体"/>
          <w:color w:val="000000"/>
          <w:kern w:val="0"/>
          <w:sz w:val="32"/>
          <w:szCs w:val="32"/>
        </w:rPr>
        <w:t>积极参加思想、文化、职业技术教育；积极参加劳动，努力完成劳动任务；</w:t>
      </w:r>
      <w:r w:rsidRPr="00D6109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财产性判项有</w:t>
      </w:r>
      <w:r w:rsidRPr="00D6109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2019年12月4日四川省成都市中级人民法院以（2019）川01执2015号执行裁定书，裁定终结（2019）川01</w:t>
      </w:r>
      <w:r w:rsidRPr="00D6109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lastRenderedPageBreak/>
        <w:t>执2015号案件的执行</w:t>
      </w:r>
      <w:r w:rsidRPr="00D6109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D61093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D61093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D61093">
        <w:rPr>
          <w:rFonts w:ascii="仿宋" w:eastAsia="仿宋" w:hAnsi="仿宋" w:cs="宋体"/>
          <w:noProof/>
          <w:kern w:val="0"/>
          <w:sz w:val="32"/>
          <w:szCs w:val="32"/>
        </w:rPr>
        <w:t>6</w:t>
      </w:r>
      <w:r w:rsidRPr="00D61093">
        <w:rPr>
          <w:rFonts w:ascii="仿宋" w:eastAsia="仿宋" w:hAnsi="仿宋" w:cs="宋体"/>
          <w:kern w:val="0"/>
          <w:sz w:val="32"/>
          <w:szCs w:val="32"/>
        </w:rPr>
        <w:t>个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D61093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D61093" w:rsidRPr="00D61093" w:rsidRDefault="00D61093" w:rsidP="00D61093">
      <w:pPr>
        <w:widowControl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D61093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唐伟儿</w:t>
      </w:r>
      <w:r w:rsidRPr="00D61093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</w:t>
      </w:r>
      <w:r w:rsidRPr="00D61093">
        <w:rPr>
          <w:rFonts w:ascii="仿宋" w:eastAsia="仿宋" w:hAnsi="仿宋" w:cs="宋体"/>
          <w:color w:val="000000"/>
          <w:kern w:val="0"/>
          <w:sz w:val="32"/>
          <w:szCs w:val="32"/>
        </w:rPr>
        <w:t>造，确有悔改表现。</w:t>
      </w:r>
    </w:p>
    <w:p w:rsidR="00D61093" w:rsidRPr="00D61093" w:rsidRDefault="00D61093" w:rsidP="00D6109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/>
          <w:color w:val="000000"/>
          <w:kern w:val="0"/>
          <w:sz w:val="32"/>
          <w:szCs w:val="32"/>
        </w:rPr>
        <w:t>为此，根据《中华人民</w:t>
      </w:r>
      <w:r w:rsidRPr="00D61093">
        <w:rPr>
          <w:rFonts w:ascii="仿宋" w:eastAsia="仿宋" w:hAnsi="仿宋" w:cs="宋体"/>
          <w:kern w:val="0"/>
          <w:sz w:val="32"/>
          <w:szCs w:val="32"/>
        </w:rPr>
        <w:t>共和国监狱法》笫二十九条、《中华人民共和国刑法》笫七十八条、《中华人民共和国刑事诉讼法》第二百七十三条第二款的规定，建议对罪犯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唐伟儿</w:t>
      </w:r>
      <w:r w:rsidRPr="00D61093">
        <w:rPr>
          <w:rFonts w:ascii="仿宋" w:eastAsia="仿宋" w:hAnsi="仿宋" w:cs="宋体"/>
          <w:kern w:val="0"/>
          <w:sz w:val="32"/>
          <w:szCs w:val="32"/>
        </w:rPr>
        <w:t>减刑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八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个月</w:t>
      </w:r>
      <w:r w:rsidRPr="00D61093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D61093" w:rsidRPr="00D61093" w:rsidRDefault="00D61093" w:rsidP="00D61093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D61093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D61093" w:rsidRPr="00D61093" w:rsidRDefault="00D61093" w:rsidP="00D6109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D61093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D61093" w:rsidRPr="00D61093" w:rsidRDefault="00D61093" w:rsidP="00D6109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D61093" w:rsidRPr="00D61093" w:rsidRDefault="00D61093" w:rsidP="00D6109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D61093" w:rsidRPr="00D61093" w:rsidRDefault="00D61093" w:rsidP="00D6109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D61093" w:rsidRPr="00D61093" w:rsidRDefault="00D61093" w:rsidP="00D61093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D61093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D61093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D61093" w:rsidRPr="00D61093" w:rsidRDefault="00D61093" w:rsidP="00D6109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D61093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D61093" w:rsidRPr="00D61093" w:rsidRDefault="00D61093" w:rsidP="00D6109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D61093" w:rsidRPr="00D61093" w:rsidRDefault="00D61093" w:rsidP="00D6109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D61093" w:rsidRPr="00D61093" w:rsidRDefault="00D61093" w:rsidP="00D61093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D61093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D61093">
        <w:rPr>
          <w:rFonts w:ascii="仿宋" w:eastAsia="仿宋" w:hAnsi="仿宋" w:cs="宋体" w:hint="eastAsia"/>
          <w:noProof/>
          <w:kern w:val="0"/>
          <w:sz w:val="32"/>
          <w:szCs w:val="32"/>
        </w:rPr>
        <w:t>唐伟儿</w:t>
      </w:r>
      <w:r w:rsidRPr="00D61093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D61093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CB7A59"/>
    <w:rsid w:val="00D6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1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2024-09-29T06:43:00Z</dcterms:modified>
</cp:coreProperties>
</file>