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BD4" w:rsidRDefault="005A0BD4" w:rsidP="005A0BD4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5A0BD4" w:rsidRDefault="005A0BD4" w:rsidP="005A0BD4"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5A0BD4" w:rsidRDefault="005A0BD4" w:rsidP="005A0BD4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5A0BD4" w:rsidRDefault="005A0BD4" w:rsidP="005A0BD4">
      <w:pPr>
        <w:wordWrap w:val="0"/>
        <w:spacing w:line="58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（2024）川眉狱减字第483号</w:t>
      </w:r>
    </w:p>
    <w:p w:rsidR="005A0BD4" w:rsidRDefault="005A0BD4" w:rsidP="005A0BD4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/>
          <w:sz w:val="32"/>
          <w:szCs w:val="32"/>
        </w:rPr>
        <w:t>刘勇</w:t>
      </w:r>
      <w:r>
        <w:rPr>
          <w:rFonts w:ascii="仿宋" w:eastAsia="仿宋" w:hAnsi="仿宋" w:hint="eastAsia"/>
          <w:bCs/>
          <w:sz w:val="32"/>
          <w:szCs w:val="32"/>
        </w:rPr>
        <w:t>，男，</w:t>
      </w:r>
      <w:r>
        <w:rPr>
          <w:rFonts w:ascii="仿宋" w:eastAsia="仿宋" w:hAnsi="仿宋"/>
          <w:bCs/>
          <w:sz w:val="32"/>
          <w:szCs w:val="32"/>
        </w:rPr>
        <w:t>1984年10月20日</w:t>
      </w:r>
      <w:r>
        <w:rPr>
          <w:rFonts w:ascii="仿宋" w:eastAsia="仿宋" w:hAnsi="仿宋" w:hint="eastAsia"/>
          <w:bCs/>
          <w:sz w:val="32"/>
          <w:szCs w:val="32"/>
        </w:rPr>
        <w:t>出生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汉族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初中</w:t>
      </w:r>
      <w:r>
        <w:rPr>
          <w:rFonts w:ascii="仿宋" w:eastAsia="仿宋" w:hAnsi="仿宋" w:hint="eastAsia"/>
          <w:sz w:val="32"/>
          <w:szCs w:val="32"/>
        </w:rPr>
        <w:t>文化，户籍所在地</w:t>
      </w:r>
      <w:r>
        <w:rPr>
          <w:rFonts w:ascii="仿宋" w:eastAsia="仿宋" w:hAnsi="仿宋"/>
          <w:bCs/>
          <w:sz w:val="32"/>
          <w:szCs w:val="32"/>
        </w:rPr>
        <w:t>山西省忻州市忻府区</w:t>
      </w:r>
      <w:r>
        <w:rPr>
          <w:rFonts w:ascii="仿宋" w:eastAsia="仿宋" w:hAnsi="仿宋" w:hint="eastAsia"/>
          <w:sz w:val="32"/>
          <w:szCs w:val="32"/>
        </w:rPr>
        <w:t>，现在四川省眉州监狱三监区服刑。</w:t>
      </w:r>
    </w:p>
    <w:p w:rsidR="005A0BD4" w:rsidRDefault="005A0BD4" w:rsidP="005A0BD4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因</w:t>
      </w:r>
      <w:r>
        <w:rPr>
          <w:rFonts w:ascii="仿宋" w:eastAsia="仿宋" w:hAnsi="仿宋"/>
          <w:bCs/>
          <w:sz w:val="32"/>
          <w:szCs w:val="32"/>
        </w:rPr>
        <w:t>运输、制造毒品罪</w:t>
      </w:r>
      <w:r>
        <w:rPr>
          <w:rFonts w:ascii="仿宋" w:eastAsia="仿宋" w:hAnsi="仿宋" w:hint="eastAsia"/>
          <w:sz w:val="32"/>
          <w:szCs w:val="32"/>
        </w:rPr>
        <w:t>，经</w:t>
      </w:r>
      <w:r>
        <w:rPr>
          <w:rFonts w:ascii="仿宋" w:eastAsia="仿宋" w:hAnsi="仿宋"/>
          <w:bCs/>
          <w:sz w:val="32"/>
          <w:szCs w:val="32"/>
        </w:rPr>
        <w:t>四川省成都市中级人民法院</w:t>
      </w:r>
      <w:r>
        <w:rPr>
          <w:rFonts w:ascii="仿宋" w:eastAsia="仿宋" w:hAnsi="仿宋" w:hint="eastAsia"/>
          <w:bCs/>
          <w:sz w:val="32"/>
          <w:szCs w:val="32"/>
        </w:rPr>
        <w:t>于</w:t>
      </w:r>
      <w:r>
        <w:rPr>
          <w:rFonts w:ascii="仿宋" w:eastAsia="仿宋" w:hAnsi="仿宋"/>
          <w:bCs/>
          <w:sz w:val="32"/>
          <w:szCs w:val="32"/>
        </w:rPr>
        <w:t>2019年12月25日</w:t>
      </w:r>
      <w:r>
        <w:rPr>
          <w:rFonts w:ascii="仿宋" w:eastAsia="仿宋" w:hAnsi="仿宋" w:hint="eastAsia"/>
          <w:bCs/>
          <w:sz w:val="32"/>
          <w:szCs w:val="32"/>
        </w:rPr>
        <w:t>以</w:t>
      </w:r>
      <w:r>
        <w:rPr>
          <w:rFonts w:ascii="仿宋" w:eastAsia="仿宋" w:hAnsi="仿宋"/>
          <w:bCs/>
          <w:sz w:val="32"/>
          <w:szCs w:val="32"/>
        </w:rPr>
        <w:t>(2018)川01刑初451号</w:t>
      </w:r>
      <w:r>
        <w:rPr>
          <w:rFonts w:ascii="仿宋" w:eastAsia="仿宋" w:hAnsi="仿宋" w:hint="eastAsia"/>
          <w:bCs/>
          <w:sz w:val="32"/>
          <w:szCs w:val="32"/>
        </w:rPr>
        <w:t>刑事判决书</w:t>
      </w:r>
      <w:r>
        <w:rPr>
          <w:rFonts w:ascii="仿宋" w:eastAsia="仿宋" w:hAnsi="仿宋" w:hint="eastAsia"/>
          <w:sz w:val="32"/>
          <w:szCs w:val="32"/>
        </w:rPr>
        <w:t>，判处</w:t>
      </w:r>
      <w:r>
        <w:rPr>
          <w:rFonts w:ascii="仿宋" w:eastAsia="仿宋" w:hAnsi="仿宋"/>
          <w:sz w:val="32"/>
          <w:szCs w:val="32"/>
        </w:rPr>
        <w:t>死刑，缓期二年执行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剥夺政治权利终身，没收个人全部财产</w:t>
      </w:r>
      <w:r>
        <w:rPr>
          <w:rFonts w:ascii="仿宋" w:eastAsia="仿宋" w:hAnsi="仿宋" w:hint="eastAsia"/>
          <w:sz w:val="32"/>
          <w:szCs w:val="32"/>
        </w:rPr>
        <w:t>。上诉后，经</w:t>
      </w:r>
      <w:r>
        <w:rPr>
          <w:rFonts w:ascii="仿宋" w:eastAsia="仿宋" w:hAnsi="仿宋"/>
          <w:sz w:val="32"/>
          <w:szCs w:val="32"/>
        </w:rPr>
        <w:t>四川省高级人民法院</w:t>
      </w:r>
      <w:r>
        <w:rPr>
          <w:rFonts w:ascii="仿宋" w:eastAsia="仿宋" w:hAnsi="仿宋" w:hint="eastAsia"/>
          <w:sz w:val="32"/>
          <w:szCs w:val="32"/>
        </w:rPr>
        <w:t>于</w:t>
      </w:r>
      <w:r>
        <w:rPr>
          <w:rFonts w:ascii="仿宋" w:eastAsia="仿宋" w:hAnsi="仿宋"/>
          <w:sz w:val="32"/>
          <w:szCs w:val="32"/>
        </w:rPr>
        <w:t>2022年6月6日</w:t>
      </w:r>
      <w:r>
        <w:rPr>
          <w:rFonts w:ascii="仿宋" w:eastAsia="仿宋" w:hAnsi="仿宋" w:hint="eastAsia"/>
          <w:sz w:val="32"/>
          <w:szCs w:val="32"/>
        </w:rPr>
        <w:t>以</w:t>
      </w:r>
      <w:r>
        <w:rPr>
          <w:rFonts w:ascii="仿宋" w:eastAsia="仿宋" w:hAnsi="仿宋"/>
          <w:sz w:val="32"/>
          <w:szCs w:val="32"/>
        </w:rPr>
        <w:t>(2020)川刑终405号</w:t>
      </w:r>
      <w:r>
        <w:rPr>
          <w:rFonts w:ascii="仿宋" w:eastAsia="仿宋" w:hAnsi="仿宋" w:hint="eastAsia"/>
          <w:sz w:val="32"/>
          <w:szCs w:val="32"/>
        </w:rPr>
        <w:t>刑事裁定书裁定，</w:t>
      </w:r>
      <w:r>
        <w:rPr>
          <w:rFonts w:ascii="仿宋" w:eastAsia="仿宋" w:hAnsi="仿宋"/>
          <w:sz w:val="32"/>
          <w:szCs w:val="32"/>
        </w:rPr>
        <w:t>驳回上诉，维持原判，并核准一审判决</w:t>
      </w:r>
      <w:r>
        <w:rPr>
          <w:rFonts w:ascii="仿宋" w:eastAsia="仿宋" w:hAnsi="仿宋" w:hint="eastAsia"/>
          <w:sz w:val="32"/>
          <w:szCs w:val="32"/>
        </w:rPr>
        <w:t>，死缓考验期自2022年7月14日起至2024年7月13日止。于</w:t>
      </w:r>
      <w:r>
        <w:rPr>
          <w:rFonts w:ascii="仿宋" w:eastAsia="仿宋" w:hAnsi="仿宋"/>
          <w:sz w:val="32"/>
          <w:szCs w:val="32"/>
        </w:rPr>
        <w:t>2023年5月23日</w:t>
      </w:r>
      <w:r>
        <w:rPr>
          <w:rFonts w:ascii="仿宋" w:eastAsia="仿宋" w:hAnsi="仿宋" w:hint="eastAsia"/>
          <w:sz w:val="32"/>
          <w:szCs w:val="32"/>
        </w:rPr>
        <w:t>起在我狱服刑改造。服刑期间执行刑期变动情况：</w:t>
      </w:r>
      <w:r>
        <w:rPr>
          <w:rFonts w:ascii="仿宋" w:eastAsia="仿宋" w:hAnsi="仿宋"/>
          <w:sz w:val="32"/>
          <w:szCs w:val="32"/>
        </w:rPr>
        <w:t>刑期未变动</w:t>
      </w:r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5A0BD4" w:rsidRDefault="005A0BD4" w:rsidP="005A0BD4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该犯在服刑期间，无故意犯罪行为，具体事实如下：</w:t>
      </w:r>
    </w:p>
    <w:p w:rsidR="005A0BD4" w:rsidRDefault="005A0BD4" w:rsidP="005A0BD4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管服教，踏实改造。积极参加思想、文化、职业技术教育，遵守学习制度和纪律，学习态度端正，2024年上半年思想教育成绩为75分。劳动中服从分配，态度端正，遵守安全操作规程，努力完成劳动任务。财产性判项未执行。</w:t>
      </w:r>
      <w:r>
        <w:rPr>
          <w:rFonts w:ascii="仿宋_GB2312" w:eastAsia="仿宋_GB2312" w:hAnsi="华文仿宋" w:cs="华文仿宋" w:hint="eastAsia"/>
          <w:color w:val="000000"/>
          <w:sz w:val="32"/>
          <w:szCs w:val="32"/>
        </w:rPr>
        <w:t>在考核期内，该犯共获得表扬2个，</w:t>
      </w:r>
      <w:r>
        <w:rPr>
          <w:rFonts w:ascii="仿宋" w:eastAsia="仿宋" w:hAnsi="仿宋" w:hint="eastAsia"/>
          <w:sz w:val="32"/>
          <w:szCs w:val="32"/>
        </w:rPr>
        <w:t>无违规违纪和故意犯罪行为。</w:t>
      </w:r>
    </w:p>
    <w:p w:rsidR="005A0BD4" w:rsidRDefault="005A0BD4" w:rsidP="005A0BD4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</w:t>
      </w:r>
      <w:r>
        <w:rPr>
          <w:rFonts w:ascii="仿宋" w:eastAsia="仿宋" w:hAnsi="仿宋"/>
          <w:bCs/>
          <w:sz w:val="32"/>
          <w:szCs w:val="32"/>
        </w:rPr>
        <w:t>刘勇</w:t>
      </w:r>
      <w:r>
        <w:rPr>
          <w:rFonts w:ascii="仿宋" w:eastAsia="仿宋" w:hAnsi="仿宋" w:hint="eastAsia"/>
          <w:sz w:val="32"/>
          <w:szCs w:val="32"/>
        </w:rPr>
        <w:t>在服刑期间，能认罪悔罪，遵守法律法规及</w:t>
      </w:r>
      <w:r>
        <w:rPr>
          <w:rFonts w:ascii="仿宋" w:eastAsia="仿宋" w:hAnsi="仿宋" w:hint="eastAsia"/>
          <w:sz w:val="32"/>
          <w:szCs w:val="32"/>
        </w:rPr>
        <w:lastRenderedPageBreak/>
        <w:t>监规，接受教育改造，积极参加思想、文化、职业技术教育，积极参加劳动，努力完成劳动任务，无故意犯罪。</w:t>
      </w:r>
    </w:p>
    <w:p w:rsidR="005A0BD4" w:rsidRDefault="005A0BD4" w:rsidP="005A0BD4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刘勇减为无期徒刑，剥夺政治权利终身不变。特报请裁定。</w:t>
      </w:r>
    </w:p>
    <w:p w:rsidR="005A0BD4" w:rsidRDefault="005A0BD4" w:rsidP="005A0BD4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5A0BD4" w:rsidRDefault="005A0BD4" w:rsidP="005A0BD4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四川省高级人民法院</w:t>
      </w:r>
    </w:p>
    <w:p w:rsidR="005A0BD4" w:rsidRDefault="005A0BD4" w:rsidP="005A0BD4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5A0BD4" w:rsidRDefault="005A0BD4" w:rsidP="005A0BD4">
      <w:pPr>
        <w:spacing w:line="580" w:lineRule="exact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</w:t>
      </w:r>
    </w:p>
    <w:p w:rsidR="005A0BD4" w:rsidRDefault="005A0BD4" w:rsidP="005A0BD4">
      <w:pPr>
        <w:spacing w:line="580" w:lineRule="exact"/>
        <w:ind w:firstLineChars="1900" w:firstLine="60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二〇二四年九月二十九日</w:t>
      </w:r>
    </w:p>
    <w:p w:rsidR="005A0BD4" w:rsidRDefault="005A0BD4" w:rsidP="005A0BD4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</w:p>
    <w:p w:rsidR="005A0BD4" w:rsidRDefault="005A0BD4" w:rsidP="005A0BD4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附：罪犯</w:t>
      </w:r>
      <w:r>
        <w:rPr>
          <w:rFonts w:ascii="仿宋" w:eastAsia="仿宋" w:hAnsi="仿宋"/>
          <w:bCs/>
          <w:sz w:val="32"/>
          <w:szCs w:val="32"/>
        </w:rPr>
        <w:t>刘勇</w:t>
      </w:r>
      <w:r>
        <w:rPr>
          <w:rFonts w:ascii="仿宋" w:eastAsia="仿宋" w:hAnsi="仿宋" w:hint="eastAsia"/>
          <w:sz w:val="32"/>
          <w:szCs w:val="32"/>
        </w:rPr>
        <w:t>卷宗材料一卷</w:t>
      </w:r>
    </w:p>
    <w:p w:rsidR="005A0BD4" w:rsidRDefault="005A0BD4" w:rsidP="005A0BD4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5A0BD4" w:rsidRDefault="005A0BD4" w:rsidP="005A0BD4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3576EA" w:rsidRDefault="003576EA">
      <w:bookmarkStart w:id="0" w:name="_GoBack"/>
      <w:bookmarkEnd w:id="0"/>
    </w:p>
    <w:sectPr w:rsidR="003576EA" w:rsidSect="005A0B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BD4" w:rsidRDefault="005A0BD4" w:rsidP="005A0BD4">
      <w:r>
        <w:separator/>
      </w:r>
    </w:p>
  </w:endnote>
  <w:endnote w:type="continuationSeparator" w:id="0">
    <w:p w:rsidR="005A0BD4" w:rsidRDefault="005A0BD4" w:rsidP="005A0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BD4" w:rsidRDefault="005A0BD4" w:rsidP="005A0BD4">
      <w:r>
        <w:separator/>
      </w:r>
    </w:p>
  </w:footnote>
  <w:footnote w:type="continuationSeparator" w:id="0">
    <w:p w:rsidR="005A0BD4" w:rsidRDefault="005A0BD4" w:rsidP="005A0B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5E38"/>
    <w:rsid w:val="000D5E38"/>
    <w:rsid w:val="001A6B39"/>
    <w:rsid w:val="003576EA"/>
    <w:rsid w:val="005A0B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BD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0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0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0B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0B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307583B0</Template>
  <TotalTime>0</TotalTime>
  <Pages>2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2024-10-09T06:46:00Z</dcterms:created>
  <dcterms:modified xsi:type="dcterms:W3CDTF">2024-10-09T06:46:00Z</dcterms:modified>
</cp:coreProperties>
</file>