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jc w:val="center"/>
        <w:textAlignment w:val="auto"/>
        <w:rPr>
          <w:rFonts w:ascii="黑体" w:hAnsi="黑体" w:eastAsia="黑体"/>
          <w:bCs/>
          <w:sz w:val="44"/>
          <w:szCs w:val="44"/>
        </w:rPr>
      </w:pPr>
      <w:r>
        <w:rPr>
          <w:rFonts w:hint="eastAsia" w:ascii="黑体" w:hAnsi="黑体" w:eastAsia="黑体"/>
          <w:bCs/>
          <w:sz w:val="44"/>
          <w:szCs w:val="44"/>
        </w:rPr>
        <w:t>四川省锦江监狱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jc w:val="center"/>
        <w:textAlignment w:val="auto"/>
        <w:rPr>
          <w:rFonts w:ascii="黑体" w:hAnsi="黑体" w:eastAsia="黑体"/>
          <w:bCs/>
          <w:sz w:val="44"/>
          <w:szCs w:val="44"/>
        </w:rPr>
      </w:pPr>
      <w:r>
        <w:rPr>
          <w:rFonts w:hint="eastAsia" w:ascii="黑体" w:hAnsi="黑体" w:eastAsia="黑体"/>
          <w:bCs/>
          <w:sz w:val="44"/>
          <w:szCs w:val="44"/>
        </w:rPr>
        <w:t>报请减刑建议书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40" w:lineRule="exact"/>
        <w:jc w:val="right"/>
        <w:textAlignment w:val="auto"/>
        <w:rPr>
          <w:rFonts w:hint="eastAsia" w:ascii="仿宋" w:hAnsi="仿宋" w:eastAsia="仿宋" w:cs="仿宋"/>
          <w:sz w:val="32"/>
        </w:rPr>
      </w:pPr>
      <w:r>
        <w:rPr>
          <w:rFonts w:hint="eastAsia" w:ascii="仿宋" w:hAnsi="仿宋" w:eastAsia="仿宋" w:cs="仿宋"/>
          <w:sz w:val="32"/>
        </w:rPr>
        <w:t xml:space="preserve">                          （2025）锦减建字第</w:t>
      </w:r>
      <w:r>
        <w:rPr>
          <w:rFonts w:hint="eastAsia" w:ascii="仿宋" w:hAnsi="仿宋" w:eastAsia="仿宋" w:cs="仿宋"/>
          <w:sz w:val="32"/>
          <w:lang w:val="en-US" w:eastAsia="zh-CN"/>
        </w:rPr>
        <w:t>23</w:t>
      </w:r>
      <w:r>
        <w:rPr>
          <w:rFonts w:hint="eastAsia" w:ascii="仿宋" w:hAnsi="仿宋" w:eastAsia="仿宋" w:cs="仿宋"/>
          <w:sz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4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</w:rPr>
      </w:pPr>
      <w:r>
        <w:rPr>
          <w:rFonts w:hint="eastAsia" w:ascii="仿宋" w:hAnsi="仿宋" w:eastAsia="仿宋" w:cs="仿宋"/>
          <w:sz w:val="32"/>
        </w:rPr>
        <w:t>罪犯文华浪，男，1983年9月5日出生，汉族，小学文化，原户籍所在地：四川省开江县。现在四川省锦江监狱四监区服刑。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70"/>
        <w:textAlignment w:val="auto"/>
        <w:rPr>
          <w:rFonts w:hint="eastAsia" w:ascii="仿宋" w:hAnsi="仿宋" w:eastAsia="仿宋" w:cs="仿宋"/>
          <w:sz w:val="32"/>
        </w:rPr>
      </w:pPr>
      <w:r>
        <w:rPr>
          <w:rFonts w:hint="eastAsia" w:ascii="仿宋" w:hAnsi="仿宋" w:eastAsia="仿宋" w:cs="仿宋"/>
          <w:sz w:val="32"/>
        </w:rPr>
        <w:t>广东省东莞市中级人民法院于2008年7月8日作出（2008）东中法刑一初字第224号刑事判决，以被告人文华浪犯贩卖毒品罪，判处无期徒刑，剥夺政治权利终身，并处没收个人全部财产</w:t>
      </w:r>
      <w:r>
        <w:rPr>
          <w:rFonts w:hint="eastAsia" w:ascii="仿宋" w:hAnsi="仿宋" w:eastAsia="仿宋" w:cs="仿宋"/>
          <w:sz w:val="32"/>
          <w:lang w:eastAsia="zh-CN"/>
        </w:rPr>
        <w:t>。</w:t>
      </w:r>
      <w:r>
        <w:rPr>
          <w:rFonts w:hint="eastAsia" w:ascii="仿宋" w:hAnsi="仿宋" w:eastAsia="仿宋" w:cs="仿宋"/>
          <w:sz w:val="32"/>
        </w:rPr>
        <w:t>宣判后，</w:t>
      </w:r>
      <w:r>
        <w:rPr>
          <w:rFonts w:hint="eastAsia" w:ascii="仿宋" w:hAnsi="仿宋" w:eastAsia="仿宋" w:cs="仿宋"/>
          <w:sz w:val="32"/>
          <w:lang w:eastAsia="zh-CN"/>
        </w:rPr>
        <w:t>同案</w:t>
      </w:r>
      <w:r>
        <w:rPr>
          <w:rFonts w:hint="eastAsia" w:ascii="仿宋" w:hAnsi="仿宋" w:eastAsia="仿宋" w:cs="仿宋"/>
          <w:sz w:val="32"/>
        </w:rPr>
        <w:t>被告人不服，提</w:t>
      </w:r>
      <w:r>
        <w:rPr>
          <w:rFonts w:hint="eastAsia" w:ascii="仿宋" w:hAnsi="仿宋" w:eastAsia="仿宋" w:cs="仿宋"/>
          <w:sz w:val="32"/>
          <w:lang w:eastAsia="zh-CN"/>
        </w:rPr>
        <w:t>出</w:t>
      </w:r>
      <w:r>
        <w:rPr>
          <w:rFonts w:hint="eastAsia" w:ascii="仿宋" w:hAnsi="仿宋" w:eastAsia="仿宋" w:cs="仿宋"/>
          <w:sz w:val="32"/>
        </w:rPr>
        <w:t>上诉。广东省高级人民法院于2008年10月16日作出（2008）粤高法刑四终字第318号刑事裁定，驳回上诉，维持原判。判决发生法律效力后于2008年12月25日</w:t>
      </w:r>
      <w:r>
        <w:rPr>
          <w:rFonts w:hint="eastAsia" w:ascii="仿宋" w:hAnsi="仿宋" w:eastAsia="仿宋" w:cs="仿宋"/>
          <w:sz w:val="32"/>
          <w:lang w:eastAsia="zh-CN"/>
        </w:rPr>
        <w:t>交付</w:t>
      </w:r>
      <w:r>
        <w:rPr>
          <w:rFonts w:hint="eastAsia" w:ascii="仿宋" w:hAnsi="仿宋" w:eastAsia="仿宋" w:cs="仿宋"/>
          <w:sz w:val="32"/>
        </w:rPr>
        <w:t>广东省英德监狱执行刑罚，2015年11月1日转</w:t>
      </w:r>
      <w:r>
        <w:rPr>
          <w:rFonts w:hint="eastAsia" w:ascii="仿宋" w:hAnsi="仿宋" w:eastAsia="仿宋" w:cs="仿宋"/>
          <w:sz w:val="32"/>
          <w:lang w:eastAsia="zh-CN"/>
        </w:rPr>
        <w:t>入</w:t>
      </w:r>
      <w:r>
        <w:rPr>
          <w:rFonts w:hint="eastAsia" w:ascii="仿宋" w:hAnsi="仿宋" w:eastAsia="仿宋" w:cs="仿宋"/>
          <w:sz w:val="32"/>
        </w:rPr>
        <w:t>我狱执行刑罚。服刑期间刑罚变更执行情况：2011年</w:t>
      </w:r>
      <w:r>
        <w:rPr>
          <w:rFonts w:hint="eastAsia" w:ascii="仿宋" w:hAnsi="仿宋" w:eastAsia="仿宋" w:cs="仿宋"/>
          <w:sz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</w:rPr>
        <w:t>月</w:t>
      </w:r>
      <w:r>
        <w:rPr>
          <w:rFonts w:hint="eastAsia" w:ascii="仿宋" w:hAnsi="仿宋" w:eastAsia="仿宋" w:cs="仿宋"/>
          <w:sz w:val="32"/>
          <w:lang w:val="en-US" w:eastAsia="zh-CN"/>
        </w:rPr>
        <w:t>10</w:t>
      </w:r>
      <w:r>
        <w:rPr>
          <w:rFonts w:hint="eastAsia" w:ascii="仿宋" w:hAnsi="仿宋" w:eastAsia="仿宋" w:cs="仿宋"/>
          <w:sz w:val="32"/>
        </w:rPr>
        <w:t>日，广东省高级人民法院作出（2011）粤高法刑执字第</w:t>
      </w:r>
      <w:r>
        <w:rPr>
          <w:rFonts w:hint="eastAsia" w:ascii="仿宋" w:hAnsi="仿宋" w:eastAsia="仿宋" w:cs="仿宋"/>
          <w:sz w:val="32"/>
          <w:lang w:val="en-US" w:eastAsia="zh-CN"/>
        </w:rPr>
        <w:t>1054</w:t>
      </w:r>
      <w:r>
        <w:rPr>
          <w:rFonts w:hint="eastAsia" w:ascii="仿宋" w:hAnsi="仿宋" w:eastAsia="仿宋" w:cs="仿宋"/>
          <w:sz w:val="32"/>
        </w:rPr>
        <w:t>号刑事裁定，减为有期徒刑19年6个月，剥夺政治权利改为7年，刑期自2011年</w:t>
      </w:r>
      <w:r>
        <w:rPr>
          <w:rFonts w:hint="eastAsia" w:ascii="仿宋" w:hAnsi="仿宋" w:eastAsia="仿宋" w:cs="仿宋"/>
          <w:sz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</w:rPr>
        <w:t>月</w:t>
      </w:r>
      <w:r>
        <w:rPr>
          <w:rFonts w:hint="eastAsia" w:ascii="仿宋" w:hAnsi="仿宋" w:eastAsia="仿宋" w:cs="仿宋"/>
          <w:sz w:val="32"/>
          <w:lang w:val="en-US" w:eastAsia="zh-CN"/>
        </w:rPr>
        <w:t>10</w:t>
      </w:r>
      <w:r>
        <w:rPr>
          <w:rFonts w:hint="eastAsia" w:ascii="仿宋" w:hAnsi="仿宋" w:eastAsia="仿宋" w:cs="仿宋"/>
          <w:sz w:val="32"/>
        </w:rPr>
        <w:t>日起至2030年</w:t>
      </w:r>
      <w:r>
        <w:rPr>
          <w:rFonts w:hint="eastAsia" w:ascii="仿宋" w:hAnsi="仿宋" w:eastAsia="仿宋" w:cs="仿宋"/>
          <w:sz w:val="32"/>
          <w:lang w:val="en-US" w:eastAsia="zh-CN"/>
        </w:rPr>
        <w:t>12</w:t>
      </w:r>
      <w:r>
        <w:rPr>
          <w:rFonts w:hint="eastAsia" w:ascii="仿宋" w:hAnsi="仿宋" w:eastAsia="仿宋" w:cs="仿宋"/>
          <w:sz w:val="32"/>
        </w:rPr>
        <w:t>月</w:t>
      </w:r>
      <w:r>
        <w:rPr>
          <w:rFonts w:hint="eastAsia" w:ascii="仿宋" w:hAnsi="仿宋" w:eastAsia="仿宋" w:cs="仿宋"/>
          <w:sz w:val="32"/>
          <w:lang w:val="en-US" w:eastAsia="zh-CN"/>
        </w:rPr>
        <w:t>9</w:t>
      </w:r>
      <w:r>
        <w:rPr>
          <w:rFonts w:hint="eastAsia" w:ascii="仿宋" w:hAnsi="仿宋" w:eastAsia="仿宋" w:cs="仿宋"/>
          <w:sz w:val="32"/>
        </w:rPr>
        <w:t>日止</w:t>
      </w:r>
      <w:r>
        <w:rPr>
          <w:rFonts w:hint="eastAsia" w:ascii="仿宋" w:hAnsi="仿宋" w:eastAsia="仿宋" w:cs="仿宋"/>
          <w:sz w:val="32"/>
          <w:lang w:eastAsia="zh-CN"/>
        </w:rPr>
        <w:t>；</w:t>
      </w:r>
      <w:r>
        <w:rPr>
          <w:rFonts w:hint="eastAsia" w:ascii="仿宋" w:hAnsi="仿宋" w:eastAsia="仿宋" w:cs="仿宋"/>
          <w:sz w:val="32"/>
        </w:rPr>
        <w:t>201</w:t>
      </w:r>
      <w:r>
        <w:rPr>
          <w:rFonts w:hint="eastAsia" w:ascii="仿宋" w:hAnsi="仿宋" w:eastAsia="仿宋" w:cs="仿宋"/>
          <w:sz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</w:rPr>
        <w:t>年</w:t>
      </w:r>
      <w:r>
        <w:rPr>
          <w:rFonts w:hint="eastAsia" w:ascii="仿宋" w:hAnsi="仿宋" w:eastAsia="仿宋" w:cs="仿宋"/>
          <w:sz w:val="32"/>
          <w:lang w:val="en-US" w:eastAsia="zh-CN"/>
        </w:rPr>
        <w:t>1</w:t>
      </w:r>
      <w:r>
        <w:rPr>
          <w:rFonts w:hint="eastAsia" w:ascii="仿宋" w:hAnsi="仿宋" w:eastAsia="仿宋" w:cs="仿宋"/>
          <w:sz w:val="32"/>
        </w:rPr>
        <w:t>月20日，清远市中级人民法院作出（201</w:t>
      </w:r>
      <w:r>
        <w:rPr>
          <w:rFonts w:hint="eastAsia" w:ascii="仿宋" w:hAnsi="仿宋" w:eastAsia="仿宋" w:cs="仿宋"/>
          <w:sz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</w:rPr>
        <w:t>）清中法刑执字第</w:t>
      </w:r>
      <w:r>
        <w:rPr>
          <w:rFonts w:hint="eastAsia" w:ascii="仿宋" w:hAnsi="仿宋" w:eastAsia="仿宋" w:cs="仿宋"/>
          <w:sz w:val="32"/>
          <w:lang w:val="en-US" w:eastAsia="zh-CN"/>
        </w:rPr>
        <w:t>903</w:t>
      </w:r>
      <w:r>
        <w:rPr>
          <w:rFonts w:hint="eastAsia" w:ascii="仿宋" w:hAnsi="仿宋" w:eastAsia="仿宋" w:cs="仿宋"/>
          <w:sz w:val="32"/>
        </w:rPr>
        <w:t>号刑事裁定，</w:t>
      </w:r>
      <w:r>
        <w:rPr>
          <w:rFonts w:hint="eastAsia" w:ascii="仿宋" w:hAnsi="仿宋" w:eastAsia="仿宋" w:cs="仿宋"/>
          <w:sz w:val="32"/>
          <w:lang w:eastAsia="zh-CN"/>
        </w:rPr>
        <w:t>减去有期徒刑</w:t>
      </w:r>
      <w:r>
        <w:rPr>
          <w:rFonts w:hint="eastAsia" w:ascii="仿宋" w:hAnsi="仿宋" w:eastAsia="仿宋" w:cs="仿宋"/>
          <w:sz w:val="32"/>
        </w:rPr>
        <w:t>2年</w:t>
      </w:r>
      <w:r>
        <w:rPr>
          <w:rFonts w:hint="eastAsia" w:ascii="仿宋" w:hAnsi="仿宋" w:eastAsia="仿宋" w:cs="仿宋"/>
          <w:sz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</w:rPr>
        <w:t>个月</w:t>
      </w:r>
      <w:r>
        <w:rPr>
          <w:rFonts w:hint="eastAsia" w:ascii="仿宋" w:hAnsi="仿宋" w:eastAsia="仿宋" w:cs="仿宋"/>
          <w:sz w:val="32"/>
          <w:lang w:eastAsia="zh-CN"/>
        </w:rPr>
        <w:t>；</w:t>
      </w:r>
      <w:r>
        <w:rPr>
          <w:rFonts w:hint="eastAsia" w:ascii="仿宋" w:hAnsi="仿宋" w:eastAsia="仿宋" w:cs="仿宋"/>
          <w:sz w:val="32"/>
        </w:rPr>
        <w:t>2016年</w:t>
      </w:r>
      <w:r>
        <w:rPr>
          <w:rFonts w:hint="eastAsia" w:ascii="仿宋" w:hAnsi="仿宋" w:eastAsia="仿宋" w:cs="仿宋"/>
          <w:sz w:val="32"/>
          <w:lang w:val="en-US" w:eastAsia="zh-CN"/>
        </w:rPr>
        <w:t>7</w:t>
      </w:r>
      <w:r>
        <w:rPr>
          <w:rFonts w:hint="eastAsia" w:ascii="仿宋" w:hAnsi="仿宋" w:eastAsia="仿宋" w:cs="仿宋"/>
          <w:sz w:val="32"/>
        </w:rPr>
        <w:t>月2</w:t>
      </w:r>
      <w:r>
        <w:rPr>
          <w:rFonts w:hint="eastAsia" w:ascii="仿宋" w:hAnsi="仿宋" w:eastAsia="仿宋" w:cs="仿宋"/>
          <w:sz w:val="32"/>
          <w:lang w:val="en-US" w:eastAsia="zh-CN"/>
        </w:rPr>
        <w:t>7</w:t>
      </w:r>
      <w:r>
        <w:rPr>
          <w:rFonts w:hint="eastAsia" w:ascii="仿宋" w:hAnsi="仿宋" w:eastAsia="仿宋" w:cs="仿宋"/>
          <w:sz w:val="32"/>
        </w:rPr>
        <w:t>日，四川省成都市中级人民法院作出（2016）川01刑更</w:t>
      </w:r>
      <w:r>
        <w:rPr>
          <w:rFonts w:hint="eastAsia" w:ascii="仿宋" w:hAnsi="仿宋" w:eastAsia="仿宋" w:cs="仿宋"/>
          <w:sz w:val="32"/>
          <w:lang w:val="en-US" w:eastAsia="zh-CN"/>
        </w:rPr>
        <w:t>3201</w:t>
      </w:r>
      <w:r>
        <w:rPr>
          <w:rFonts w:hint="eastAsia" w:ascii="仿宋" w:hAnsi="仿宋" w:eastAsia="仿宋" w:cs="仿宋"/>
          <w:sz w:val="32"/>
        </w:rPr>
        <w:t>号刑事裁定，</w:t>
      </w:r>
      <w:r>
        <w:rPr>
          <w:rFonts w:hint="eastAsia" w:ascii="仿宋" w:hAnsi="仿宋" w:eastAsia="仿宋" w:cs="仿宋"/>
          <w:sz w:val="32"/>
          <w:lang w:eastAsia="zh-CN"/>
        </w:rPr>
        <w:t>减去有期徒刑</w:t>
      </w:r>
      <w:r>
        <w:rPr>
          <w:rFonts w:hint="eastAsia" w:ascii="仿宋" w:hAnsi="仿宋" w:eastAsia="仿宋" w:cs="仿宋"/>
          <w:sz w:val="32"/>
          <w:lang w:val="en-US" w:eastAsia="zh-CN"/>
        </w:rPr>
        <w:t>1</w:t>
      </w:r>
      <w:r>
        <w:rPr>
          <w:rFonts w:hint="eastAsia" w:ascii="仿宋" w:hAnsi="仿宋" w:eastAsia="仿宋" w:cs="仿宋"/>
          <w:sz w:val="32"/>
        </w:rPr>
        <w:t>年</w:t>
      </w:r>
      <w:r>
        <w:rPr>
          <w:rFonts w:hint="eastAsia" w:ascii="仿宋" w:hAnsi="仿宋" w:eastAsia="仿宋" w:cs="仿宋"/>
          <w:sz w:val="32"/>
          <w:lang w:val="en-US" w:eastAsia="zh-CN"/>
        </w:rPr>
        <w:t>4个月.</w:t>
      </w:r>
      <w:r>
        <w:rPr>
          <w:rFonts w:hint="eastAsia" w:ascii="仿宋" w:hAnsi="仿宋" w:eastAsia="仿宋" w:cs="仿宋"/>
          <w:sz w:val="32"/>
          <w:lang w:eastAsia="zh-CN"/>
        </w:rPr>
        <w:t>剥夺政治权利</w:t>
      </w:r>
      <w:r>
        <w:rPr>
          <w:rFonts w:hint="eastAsia" w:ascii="仿宋" w:hAnsi="仿宋" w:eastAsia="仿宋" w:cs="仿宋"/>
          <w:sz w:val="32"/>
          <w:lang w:val="en-US" w:eastAsia="zh-CN"/>
        </w:rPr>
        <w:t>7年不变</w:t>
      </w:r>
      <w:r>
        <w:rPr>
          <w:rFonts w:hint="eastAsia" w:ascii="仿宋" w:hAnsi="仿宋" w:eastAsia="仿宋" w:cs="仿宋"/>
          <w:sz w:val="32"/>
          <w:lang w:eastAsia="zh-CN"/>
        </w:rPr>
        <w:t>；</w:t>
      </w:r>
      <w:r>
        <w:rPr>
          <w:rFonts w:hint="eastAsia" w:ascii="仿宋" w:hAnsi="仿宋" w:eastAsia="仿宋" w:cs="仿宋"/>
          <w:sz w:val="32"/>
        </w:rPr>
        <w:t>201</w:t>
      </w:r>
      <w:r>
        <w:rPr>
          <w:rFonts w:hint="eastAsia" w:ascii="仿宋" w:hAnsi="仿宋" w:eastAsia="仿宋" w:cs="仿宋"/>
          <w:sz w:val="32"/>
          <w:lang w:val="en-US" w:eastAsia="zh-CN"/>
        </w:rPr>
        <w:t>9</w:t>
      </w:r>
      <w:r>
        <w:rPr>
          <w:rFonts w:hint="eastAsia" w:ascii="仿宋" w:hAnsi="仿宋" w:eastAsia="仿宋" w:cs="仿宋"/>
          <w:sz w:val="32"/>
        </w:rPr>
        <w:t>年</w:t>
      </w:r>
      <w:r>
        <w:rPr>
          <w:rFonts w:hint="eastAsia" w:ascii="仿宋" w:hAnsi="仿宋" w:eastAsia="仿宋" w:cs="仿宋"/>
          <w:sz w:val="32"/>
          <w:lang w:val="en-US" w:eastAsia="zh-CN"/>
        </w:rPr>
        <w:t>1</w:t>
      </w:r>
      <w:r>
        <w:rPr>
          <w:rFonts w:hint="eastAsia" w:ascii="仿宋" w:hAnsi="仿宋" w:eastAsia="仿宋" w:cs="仿宋"/>
          <w:sz w:val="32"/>
        </w:rPr>
        <w:t>月</w:t>
      </w:r>
      <w:r>
        <w:rPr>
          <w:rFonts w:hint="eastAsia" w:ascii="仿宋" w:hAnsi="仿宋" w:eastAsia="仿宋" w:cs="仿宋"/>
          <w:sz w:val="32"/>
          <w:lang w:val="en-US" w:eastAsia="zh-CN"/>
        </w:rPr>
        <w:t>21</w:t>
      </w:r>
      <w:r>
        <w:rPr>
          <w:rFonts w:hint="eastAsia" w:ascii="仿宋" w:hAnsi="仿宋" w:eastAsia="仿宋" w:cs="仿宋"/>
          <w:sz w:val="32"/>
        </w:rPr>
        <w:t>日，四川省成都市中级人民法院作出（201</w:t>
      </w:r>
      <w:r>
        <w:rPr>
          <w:rFonts w:hint="eastAsia" w:ascii="仿宋" w:hAnsi="仿宋" w:eastAsia="仿宋" w:cs="仿宋"/>
          <w:sz w:val="32"/>
          <w:lang w:val="en-US" w:eastAsia="zh-CN"/>
        </w:rPr>
        <w:t>9</w:t>
      </w:r>
      <w:r>
        <w:rPr>
          <w:rFonts w:hint="eastAsia" w:ascii="仿宋" w:hAnsi="仿宋" w:eastAsia="仿宋" w:cs="仿宋"/>
          <w:sz w:val="32"/>
        </w:rPr>
        <w:t>）川01刑更</w:t>
      </w:r>
      <w:r>
        <w:rPr>
          <w:rFonts w:hint="eastAsia" w:ascii="仿宋" w:hAnsi="仿宋" w:eastAsia="仿宋" w:cs="仿宋"/>
          <w:sz w:val="32"/>
          <w:lang w:val="en-US" w:eastAsia="zh-CN"/>
        </w:rPr>
        <w:t>577</w:t>
      </w:r>
      <w:r>
        <w:rPr>
          <w:rFonts w:hint="eastAsia" w:ascii="仿宋" w:hAnsi="仿宋" w:eastAsia="仿宋" w:cs="仿宋"/>
          <w:sz w:val="32"/>
        </w:rPr>
        <w:t>号刑事裁定，</w:t>
      </w:r>
      <w:r>
        <w:rPr>
          <w:rFonts w:hint="eastAsia" w:ascii="仿宋" w:hAnsi="仿宋" w:eastAsia="仿宋" w:cs="仿宋"/>
          <w:sz w:val="32"/>
          <w:lang w:eastAsia="zh-CN"/>
        </w:rPr>
        <w:t>减去有期徒刑</w:t>
      </w:r>
      <w:r>
        <w:rPr>
          <w:rFonts w:hint="eastAsia" w:ascii="仿宋" w:hAnsi="仿宋" w:eastAsia="仿宋" w:cs="仿宋"/>
          <w:sz w:val="32"/>
          <w:lang w:val="en-US" w:eastAsia="zh-CN"/>
        </w:rPr>
        <w:t>7</w:t>
      </w:r>
      <w:r>
        <w:rPr>
          <w:rFonts w:hint="eastAsia" w:ascii="仿宋" w:hAnsi="仿宋" w:eastAsia="仿宋" w:cs="仿宋"/>
          <w:sz w:val="32"/>
        </w:rPr>
        <w:t>个月</w:t>
      </w:r>
      <w:r>
        <w:rPr>
          <w:rFonts w:hint="eastAsia" w:ascii="仿宋" w:hAnsi="仿宋" w:eastAsia="仿宋" w:cs="仿宋"/>
          <w:sz w:val="32"/>
          <w:lang w:eastAsia="zh-CN"/>
        </w:rPr>
        <w:t>，剥夺政治权利</w:t>
      </w:r>
      <w:r>
        <w:rPr>
          <w:rFonts w:hint="eastAsia" w:ascii="仿宋" w:hAnsi="仿宋" w:eastAsia="仿宋" w:cs="仿宋"/>
          <w:sz w:val="32"/>
          <w:lang w:val="en-US" w:eastAsia="zh-CN"/>
        </w:rPr>
        <w:t>7年不变</w:t>
      </w:r>
      <w:r>
        <w:rPr>
          <w:rFonts w:hint="eastAsia" w:ascii="仿宋" w:hAnsi="仿宋" w:eastAsia="仿宋" w:cs="仿宋"/>
          <w:sz w:val="32"/>
          <w:lang w:eastAsia="zh-CN"/>
        </w:rPr>
        <w:t>；</w:t>
      </w:r>
      <w:r>
        <w:rPr>
          <w:rFonts w:hint="eastAsia" w:ascii="仿宋" w:hAnsi="仿宋" w:eastAsia="仿宋" w:cs="仿宋"/>
          <w:sz w:val="32"/>
        </w:rPr>
        <w:t>2021年2月</w:t>
      </w:r>
      <w:r>
        <w:rPr>
          <w:rFonts w:hint="eastAsia" w:ascii="仿宋" w:hAnsi="仿宋" w:eastAsia="仿宋" w:cs="仿宋"/>
          <w:sz w:val="32"/>
          <w:lang w:val="en-US" w:eastAsia="zh-CN"/>
        </w:rPr>
        <w:t>7</w:t>
      </w:r>
      <w:r>
        <w:rPr>
          <w:rFonts w:hint="eastAsia" w:ascii="仿宋" w:hAnsi="仿宋" w:eastAsia="仿宋" w:cs="仿宋"/>
          <w:sz w:val="32"/>
        </w:rPr>
        <w:t>日，广东省清远市中级人民法院作出（2020）粤18刑更监2</w:t>
      </w:r>
      <w:r>
        <w:rPr>
          <w:rFonts w:hint="eastAsia" w:ascii="仿宋" w:hAnsi="仿宋" w:eastAsia="仿宋" w:cs="仿宋"/>
          <w:sz w:val="32"/>
          <w:lang w:val="en-US" w:eastAsia="zh-CN"/>
        </w:rPr>
        <w:t>1</w:t>
      </w:r>
      <w:r>
        <w:rPr>
          <w:rFonts w:hint="eastAsia" w:ascii="仿宋" w:hAnsi="仿宋" w:eastAsia="仿宋" w:cs="仿宋"/>
          <w:sz w:val="32"/>
        </w:rPr>
        <w:t>号再审裁定，撤销（201</w:t>
      </w:r>
      <w:r>
        <w:rPr>
          <w:rFonts w:hint="eastAsia" w:ascii="仿宋" w:hAnsi="仿宋" w:eastAsia="仿宋" w:cs="仿宋"/>
          <w:sz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</w:rPr>
        <w:t>）清中法刑执字第</w:t>
      </w:r>
      <w:r>
        <w:rPr>
          <w:rFonts w:hint="eastAsia" w:ascii="仿宋" w:hAnsi="仿宋" w:eastAsia="仿宋" w:cs="仿宋"/>
          <w:sz w:val="32"/>
          <w:lang w:val="en-US" w:eastAsia="zh-CN"/>
        </w:rPr>
        <w:t>903</w:t>
      </w:r>
      <w:r>
        <w:rPr>
          <w:rFonts w:hint="eastAsia" w:ascii="仿宋" w:hAnsi="仿宋" w:eastAsia="仿宋" w:cs="仿宋"/>
          <w:sz w:val="32"/>
        </w:rPr>
        <w:t>号刑事裁定，对罪犯</w:t>
      </w:r>
      <w:r>
        <w:rPr>
          <w:rFonts w:hint="eastAsia" w:ascii="仿宋" w:hAnsi="仿宋" w:eastAsia="仿宋" w:cs="仿宋"/>
          <w:sz w:val="32"/>
          <w:lang w:eastAsia="zh-CN"/>
        </w:rPr>
        <w:t>文华浪</w:t>
      </w:r>
      <w:r>
        <w:rPr>
          <w:rFonts w:hint="eastAsia" w:ascii="仿宋" w:hAnsi="仿宋" w:eastAsia="仿宋" w:cs="仿宋"/>
          <w:sz w:val="32"/>
        </w:rPr>
        <w:t>予以减去有期徒刑1年11个月</w:t>
      </w:r>
      <w:r>
        <w:rPr>
          <w:rFonts w:hint="eastAsia" w:ascii="仿宋" w:hAnsi="仿宋" w:eastAsia="仿宋" w:cs="仿宋"/>
          <w:sz w:val="32"/>
          <w:lang w:eastAsia="zh-CN"/>
        </w:rPr>
        <w:t>，结合四川省成都市中级人民法院后续裁定减刑的刑期，刑期执行至</w:t>
      </w:r>
      <w:r>
        <w:rPr>
          <w:rFonts w:hint="eastAsia" w:ascii="仿宋" w:hAnsi="仿宋" w:eastAsia="仿宋" w:cs="仿宋"/>
          <w:sz w:val="32"/>
          <w:lang w:val="en-US" w:eastAsia="zh-CN"/>
        </w:rPr>
        <w:t>2027年2月9日止；</w:t>
      </w:r>
      <w:r>
        <w:rPr>
          <w:rFonts w:hint="eastAsia" w:ascii="仿宋" w:hAnsi="仿宋" w:eastAsia="仿宋" w:cs="仿宋"/>
          <w:sz w:val="32"/>
        </w:rPr>
        <w:t>2021年9月27日，四川省成都市中级人民法院作出（2021）川01刑更36</w:t>
      </w:r>
      <w:r>
        <w:rPr>
          <w:rFonts w:hint="eastAsia" w:ascii="仿宋" w:hAnsi="仿宋" w:eastAsia="仿宋" w:cs="仿宋"/>
          <w:sz w:val="32"/>
          <w:lang w:val="en-US" w:eastAsia="zh-CN"/>
        </w:rPr>
        <w:t>34</w:t>
      </w:r>
      <w:r>
        <w:rPr>
          <w:rFonts w:hint="eastAsia" w:ascii="仿宋" w:hAnsi="仿宋" w:eastAsia="仿宋" w:cs="仿宋"/>
          <w:sz w:val="32"/>
        </w:rPr>
        <w:t>号刑事裁定，</w:t>
      </w:r>
      <w:r>
        <w:rPr>
          <w:rFonts w:hint="eastAsia" w:ascii="仿宋" w:hAnsi="仿宋" w:eastAsia="仿宋" w:cs="仿宋"/>
          <w:sz w:val="32"/>
          <w:lang w:eastAsia="zh-CN"/>
        </w:rPr>
        <w:t>减去有期徒刑</w:t>
      </w:r>
      <w:r>
        <w:rPr>
          <w:rFonts w:hint="eastAsia" w:ascii="仿宋" w:hAnsi="仿宋" w:eastAsia="仿宋" w:cs="仿宋"/>
          <w:sz w:val="32"/>
        </w:rPr>
        <w:t>7个月，剥夺政治权利7年不变</w:t>
      </w:r>
      <w:r>
        <w:rPr>
          <w:rFonts w:hint="eastAsia" w:ascii="仿宋" w:hAnsi="仿宋" w:eastAsia="仿宋" w:cs="仿宋"/>
          <w:sz w:val="32"/>
          <w:lang w:eastAsia="zh-CN"/>
        </w:rPr>
        <w:t>，</w:t>
      </w:r>
      <w:r>
        <w:rPr>
          <w:rFonts w:hint="eastAsia" w:ascii="仿宋" w:hAnsi="仿宋" w:eastAsia="仿宋" w:cs="仿宋"/>
          <w:sz w:val="32"/>
        </w:rPr>
        <w:t>减刑后刑期至202</w:t>
      </w:r>
      <w:r>
        <w:rPr>
          <w:rFonts w:hint="eastAsia" w:ascii="仿宋" w:hAnsi="仿宋" w:eastAsia="仿宋" w:cs="仿宋"/>
          <w:sz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</w:rPr>
        <w:t>年</w:t>
      </w:r>
      <w:r>
        <w:rPr>
          <w:rFonts w:hint="eastAsia" w:ascii="仿宋" w:hAnsi="仿宋" w:eastAsia="仿宋" w:cs="仿宋"/>
          <w:sz w:val="32"/>
          <w:lang w:val="en-US" w:eastAsia="zh-CN"/>
        </w:rPr>
        <w:t>7</w:t>
      </w:r>
      <w:r>
        <w:rPr>
          <w:rFonts w:hint="eastAsia" w:ascii="仿宋" w:hAnsi="仿宋" w:eastAsia="仿宋" w:cs="仿宋"/>
          <w:sz w:val="32"/>
        </w:rPr>
        <w:t>月</w:t>
      </w:r>
      <w:r>
        <w:rPr>
          <w:rFonts w:hint="eastAsia" w:ascii="仿宋" w:hAnsi="仿宋" w:eastAsia="仿宋" w:cs="仿宋"/>
          <w:sz w:val="32"/>
          <w:lang w:val="en-US" w:eastAsia="zh-CN"/>
        </w:rPr>
        <w:t>9</w:t>
      </w:r>
      <w:r>
        <w:rPr>
          <w:rFonts w:hint="eastAsia" w:ascii="仿宋" w:hAnsi="仿宋" w:eastAsia="仿宋" w:cs="仿宋"/>
          <w:sz w:val="32"/>
        </w:rPr>
        <w:t>日止。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4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</w:rPr>
      </w:pPr>
      <w:r>
        <w:rPr>
          <w:rFonts w:hint="eastAsia" w:ascii="仿宋" w:hAnsi="仿宋" w:eastAsia="仿宋" w:cs="仿宋"/>
          <w:sz w:val="32"/>
        </w:rPr>
        <w:t>罪犯文华浪在服刑期间确有悔改表现，具体事实如下：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4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</w:rPr>
      </w:pPr>
      <w:r>
        <w:rPr>
          <w:rFonts w:hint="eastAsia" w:ascii="仿宋" w:hAnsi="仿宋" w:eastAsia="仿宋" w:cs="仿宋"/>
          <w:sz w:val="32"/>
          <w:lang w:eastAsia="zh-CN"/>
        </w:rPr>
        <w:t>该犯在服刑期间</w:t>
      </w:r>
      <w:r>
        <w:rPr>
          <w:rFonts w:hint="eastAsia" w:ascii="仿宋" w:hAnsi="仿宋" w:eastAsia="仿宋" w:cs="仿宋"/>
          <w:sz w:val="32"/>
        </w:rPr>
        <w:t>服从法院判决，</w:t>
      </w:r>
      <w:r>
        <w:rPr>
          <w:rFonts w:hint="eastAsia" w:ascii="仿宋" w:hAnsi="仿宋" w:eastAsia="仿宋" w:cs="仿宋"/>
          <w:sz w:val="32"/>
          <w:lang w:eastAsia="zh-CN"/>
        </w:rPr>
        <w:t>认罪悔罪，认识到自己因好逸恶劳，想要不劳而获，把国家法律置之脑后，走上违法犯罪道路，</w:t>
      </w:r>
      <w:r>
        <w:rPr>
          <w:rFonts w:hint="eastAsia" w:ascii="仿宋" w:hAnsi="仿宋" w:eastAsia="仿宋" w:cs="仿宋"/>
          <w:sz w:val="32"/>
        </w:rPr>
        <w:t>自己贩卖毒品罪行为</w:t>
      </w:r>
      <w:r>
        <w:rPr>
          <w:rFonts w:hint="eastAsia" w:ascii="仿宋" w:hAnsi="仿宋" w:eastAsia="仿宋" w:cs="仿宋"/>
          <w:sz w:val="32"/>
          <w:lang w:eastAsia="zh-CN"/>
        </w:rPr>
        <w:t>给社</w:t>
      </w:r>
      <w:r>
        <w:rPr>
          <w:rFonts w:hint="eastAsia" w:ascii="仿宋" w:hAnsi="仿宋" w:eastAsia="仿宋" w:cs="仿宋"/>
          <w:sz w:val="32"/>
        </w:rPr>
        <w:t>会</w:t>
      </w:r>
      <w:r>
        <w:rPr>
          <w:rFonts w:hint="eastAsia" w:ascii="仿宋" w:hAnsi="仿宋" w:eastAsia="仿宋" w:cs="仿宋"/>
          <w:sz w:val="32"/>
          <w:lang w:eastAsia="zh-CN"/>
        </w:rPr>
        <w:t>和他人带去巨大的伤害，严重扰乱了社会管理秩序，也给自己和家人带来深深的伤痛，自己要牢记教训，重新做人。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4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</w:rPr>
      </w:pPr>
      <w:r>
        <w:rPr>
          <w:rFonts w:hint="eastAsia" w:ascii="仿宋" w:hAnsi="仿宋" w:eastAsia="仿宋" w:cs="仿宋"/>
          <w:sz w:val="32"/>
        </w:rPr>
        <w:t>改造中，该犯能遵守法律法规及监规纪律，听管服教，</w:t>
      </w:r>
      <w:r>
        <w:rPr>
          <w:rFonts w:hint="eastAsia" w:ascii="仿宋" w:hAnsi="仿宋" w:eastAsia="仿宋" w:cs="仿宋"/>
          <w:sz w:val="32"/>
          <w:szCs w:val="32"/>
        </w:rPr>
        <w:t>行为养成良好</w:t>
      </w:r>
      <w:r>
        <w:rPr>
          <w:rFonts w:hint="eastAsia" w:ascii="仿宋" w:hAnsi="仿宋" w:eastAsia="仿宋" w:cs="仿宋"/>
          <w:sz w:val="32"/>
        </w:rPr>
        <w:t>，无重大违规违纪行为。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40" w:lineRule="exact"/>
        <w:ind w:firstLine="57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在“三课”学习中，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该犯</w:t>
      </w:r>
      <w:r>
        <w:rPr>
          <w:rFonts w:hint="eastAsia" w:ascii="仿宋" w:hAnsi="仿宋" w:eastAsia="仿宋" w:cs="仿宋"/>
          <w:sz w:val="32"/>
          <w:szCs w:val="32"/>
        </w:rPr>
        <w:t>尊重教师，遵守课堂纪律，服从教学安排和管理，完成学习任务，各项考核合格。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4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该犯积极参加劳动改造，态度端正，严格遵守劳动纪律。</w:t>
      </w:r>
      <w:r>
        <w:rPr>
          <w:rFonts w:hint="eastAsia" w:ascii="仿宋" w:hAnsi="仿宋" w:eastAsia="仿宋" w:cs="仿宋"/>
          <w:sz w:val="32"/>
        </w:rPr>
        <w:t>在印刷岗位上，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服从民警安排，</w:t>
      </w:r>
      <w:r>
        <w:rPr>
          <w:rFonts w:hint="eastAsia" w:ascii="仿宋" w:hAnsi="仿宋" w:eastAsia="仿宋" w:cs="仿宋"/>
          <w:sz w:val="32"/>
        </w:rPr>
        <w:t>踏实肯干，认真学习并快速掌握印刷的各项劳动技能，保质保量完成劳动任务</w:t>
      </w:r>
      <w:r>
        <w:rPr>
          <w:rFonts w:hint="eastAsia" w:ascii="仿宋" w:hAnsi="仿宋" w:eastAsia="仿宋" w:cs="仿宋"/>
          <w:sz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4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</w:rPr>
        <w:t>另查明，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该犯所判处没收个人全部财产，广东省东莞市中级人民法院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于2023年11月1日作出（2023）粤19执恢164号执行裁定，裁定终结本案执行。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4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</w:rPr>
      </w:pPr>
      <w:r>
        <w:rPr>
          <w:rFonts w:hint="eastAsia" w:ascii="仿宋" w:hAnsi="仿宋" w:eastAsia="仿宋" w:cs="仿宋"/>
          <w:sz w:val="32"/>
        </w:rPr>
        <w:t>本次考核期内，罪犯文华浪共计获得表扬8个</w:t>
      </w:r>
      <w:r>
        <w:rPr>
          <w:rFonts w:hint="eastAsia" w:ascii="仿宋" w:hAnsi="仿宋" w:eastAsia="仿宋" w:cs="仿宋"/>
          <w:sz w:val="32"/>
          <w:lang w:eastAsia="zh-CN"/>
        </w:rPr>
        <w:t>，</w:t>
      </w:r>
      <w:r>
        <w:rPr>
          <w:rFonts w:hint="eastAsia" w:ascii="仿宋" w:hAnsi="仿宋" w:eastAsia="仿宋" w:cs="仿宋"/>
          <w:sz w:val="32"/>
        </w:rPr>
        <w:t>悔改表现评定结论为确有悔改表现。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4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</w:rPr>
        <w:t>综上所述，罪犯文华浪在服刑期间认罪悔罪，遵规守纪，认真参加“三课”学习，积极参加生产劳动，完成劳动任务，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财产性判项终结执行，</w:t>
      </w:r>
      <w:r>
        <w:rPr>
          <w:rFonts w:hint="eastAsia" w:ascii="仿宋" w:hAnsi="仿宋" w:eastAsia="仿宋" w:cs="仿宋"/>
          <w:sz w:val="32"/>
          <w:szCs w:val="32"/>
        </w:rPr>
        <w:t>确有悔改表现。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70"/>
        <w:textAlignment w:val="auto"/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</w:rPr>
        <w:t>为此，根据《中华人民共和国监狱法》第二十九条、《中华人民共和国刑法》第七十八条、《中华人民共和国刑事诉讼法》第二百七十三条第二款的规定，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《最高人民法院关于办理减刑、假释案件具体应用法律的规定》（法释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〔2016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〕23号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）第十七条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的规定，</w:t>
      </w:r>
      <w:r>
        <w:rPr>
          <w:rFonts w:hint="eastAsia" w:ascii="仿宋" w:hAnsi="仿宋" w:eastAsia="仿宋" w:cs="仿宋"/>
          <w:sz w:val="32"/>
        </w:rPr>
        <w:t>建议对罪犯文华浪减刑9个月</w:t>
      </w:r>
      <w:r>
        <w:rPr>
          <w:rFonts w:hint="eastAsia" w:ascii="仿宋" w:hAnsi="仿宋" w:eastAsia="仿宋" w:cs="仿宋"/>
          <w:sz w:val="32"/>
          <w:lang w:eastAsia="zh-CN"/>
        </w:rPr>
        <w:t>，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对附加剥夺政治权利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7年的期限予以酌减。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特报请裁定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40" w:lineRule="exact"/>
        <w:ind w:firstLine="729" w:firstLineChars="228"/>
        <w:textAlignment w:val="auto"/>
        <w:rPr>
          <w:rFonts w:hint="eastAsia" w:ascii="仿宋" w:hAnsi="仿宋" w:eastAsia="仿宋" w:cs="仿宋"/>
          <w:sz w:val="32"/>
        </w:rPr>
      </w:pPr>
      <w:r>
        <w:rPr>
          <w:rFonts w:hint="eastAsia" w:ascii="仿宋" w:hAnsi="仿宋" w:eastAsia="仿宋" w:cs="仿宋"/>
          <w:sz w:val="32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40" w:lineRule="exact"/>
        <w:textAlignment w:val="auto"/>
        <w:rPr>
          <w:rFonts w:hint="eastAsia" w:ascii="仿宋" w:hAnsi="仿宋" w:eastAsia="仿宋" w:cs="仿宋"/>
          <w:sz w:val="32"/>
        </w:rPr>
      </w:pPr>
      <w:r>
        <w:rPr>
          <w:rFonts w:hint="eastAsia" w:ascii="仿宋" w:hAnsi="仿宋" w:eastAsia="仿宋" w:cs="仿宋"/>
          <w:sz w:val="32"/>
        </w:rPr>
        <w:t>四川省成都市中级人民法院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4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</w:rPr>
        <w:t xml:space="preserve">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40" w:lineRule="exact"/>
        <w:ind w:left="5065" w:leftChars="1650" w:hanging="1600" w:hangingChars="500"/>
        <w:jc w:val="center"/>
        <w:textAlignment w:val="auto"/>
        <w:rPr>
          <w:rFonts w:hint="eastAsia" w:ascii="仿宋" w:hAnsi="仿宋" w:eastAsia="仿宋" w:cs="仿宋"/>
          <w:sz w:val="32"/>
        </w:rPr>
      </w:pPr>
      <w:r>
        <w:rPr>
          <w:rFonts w:hint="eastAsia" w:ascii="仿宋" w:hAnsi="仿宋" w:eastAsia="仿宋" w:cs="仿宋"/>
          <w:sz w:val="32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32"/>
        </w:rPr>
        <w:t>四川省锦江监狱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40" w:lineRule="exact"/>
        <w:jc w:val="center"/>
        <w:textAlignment w:val="auto"/>
        <w:rPr>
          <w:rFonts w:hint="eastAsia" w:ascii="仿宋" w:hAnsi="仿宋" w:eastAsia="仿宋" w:cs="仿宋"/>
          <w:sz w:val="32"/>
        </w:rPr>
      </w:pPr>
      <w:r>
        <w:rPr>
          <w:rFonts w:hint="eastAsia" w:ascii="仿宋" w:hAnsi="仿宋" w:eastAsia="仿宋" w:cs="仿宋"/>
          <w:sz w:val="32"/>
          <w:lang w:val="en-US" w:eastAsia="zh-CN"/>
        </w:rPr>
        <w:t xml:space="preserve">                        </w:t>
      </w:r>
      <w:r>
        <w:rPr>
          <w:rFonts w:hint="eastAsia" w:ascii="仿宋" w:hAnsi="仿宋" w:eastAsia="仿宋" w:cs="仿宋"/>
          <w:sz w:val="32"/>
        </w:rPr>
        <w:t>2025年</w:t>
      </w:r>
      <w:r>
        <w:rPr>
          <w:rFonts w:hint="eastAsia" w:ascii="仿宋" w:hAnsi="仿宋" w:eastAsia="仿宋" w:cs="仿宋"/>
          <w:sz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</w:rPr>
        <w:t>月</w:t>
      </w:r>
      <w:r>
        <w:rPr>
          <w:rFonts w:hint="eastAsia" w:ascii="仿宋" w:hAnsi="仿宋" w:eastAsia="仿宋" w:cs="仿宋"/>
          <w:sz w:val="32"/>
          <w:lang w:val="en-US" w:eastAsia="zh-CN"/>
        </w:rPr>
        <w:t>10</w:t>
      </w:r>
      <w:r>
        <w:rPr>
          <w:rFonts w:hint="eastAsia" w:ascii="仿宋" w:hAnsi="仿宋" w:eastAsia="仿宋" w:cs="仿宋"/>
          <w:sz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40" w:lineRule="exact"/>
        <w:textAlignment w:val="auto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  <w:szCs w:val="32"/>
        </w:rPr>
        <w:t>附：罪犯文华浪减刑材料1卷</w:t>
      </w:r>
      <w:bookmarkStart w:id="0" w:name="_GoBack"/>
      <w:bookmarkEnd w:id="0"/>
    </w:p>
    <w:sectPr>
      <w:pgSz w:w="11906" w:h="16838"/>
      <w:pgMar w:top="1418" w:right="1418" w:bottom="1418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7389"/>
    <w:rsid w:val="00000483"/>
    <w:rsid w:val="00001EBC"/>
    <w:rsid w:val="00005CE7"/>
    <w:rsid w:val="00007EEB"/>
    <w:rsid w:val="00011D97"/>
    <w:rsid w:val="00013507"/>
    <w:rsid w:val="00027648"/>
    <w:rsid w:val="00031791"/>
    <w:rsid w:val="00033481"/>
    <w:rsid w:val="00043AF0"/>
    <w:rsid w:val="00043C36"/>
    <w:rsid w:val="00045449"/>
    <w:rsid w:val="00050B9C"/>
    <w:rsid w:val="00060724"/>
    <w:rsid w:val="00061569"/>
    <w:rsid w:val="000623DD"/>
    <w:rsid w:val="000669C8"/>
    <w:rsid w:val="00085AB4"/>
    <w:rsid w:val="00085FDC"/>
    <w:rsid w:val="00091FD8"/>
    <w:rsid w:val="000A2188"/>
    <w:rsid w:val="000A406B"/>
    <w:rsid w:val="000A7FB6"/>
    <w:rsid w:val="000B4FD4"/>
    <w:rsid w:val="000C2B60"/>
    <w:rsid w:val="000C35C6"/>
    <w:rsid w:val="000C498F"/>
    <w:rsid w:val="000C6F4B"/>
    <w:rsid w:val="000D1467"/>
    <w:rsid w:val="000E14CF"/>
    <w:rsid w:val="000E3F26"/>
    <w:rsid w:val="000F1D57"/>
    <w:rsid w:val="000F634D"/>
    <w:rsid w:val="00100EE2"/>
    <w:rsid w:val="00101160"/>
    <w:rsid w:val="0010356D"/>
    <w:rsid w:val="00104BAA"/>
    <w:rsid w:val="001108E6"/>
    <w:rsid w:val="00120251"/>
    <w:rsid w:val="00122C9D"/>
    <w:rsid w:val="0012455E"/>
    <w:rsid w:val="001373E4"/>
    <w:rsid w:val="00142B37"/>
    <w:rsid w:val="00146D35"/>
    <w:rsid w:val="00152622"/>
    <w:rsid w:val="0016617A"/>
    <w:rsid w:val="001716F2"/>
    <w:rsid w:val="00171F8F"/>
    <w:rsid w:val="00191C25"/>
    <w:rsid w:val="00193E7D"/>
    <w:rsid w:val="001952F0"/>
    <w:rsid w:val="001968FD"/>
    <w:rsid w:val="001A59F8"/>
    <w:rsid w:val="001C11AD"/>
    <w:rsid w:val="001C4AE8"/>
    <w:rsid w:val="001D4241"/>
    <w:rsid w:val="001D565E"/>
    <w:rsid w:val="001E1BAD"/>
    <w:rsid w:val="001E1FE7"/>
    <w:rsid w:val="001E3F39"/>
    <w:rsid w:val="001E7A5D"/>
    <w:rsid w:val="001F21C7"/>
    <w:rsid w:val="002053AF"/>
    <w:rsid w:val="00205B20"/>
    <w:rsid w:val="0021388D"/>
    <w:rsid w:val="00225B7B"/>
    <w:rsid w:val="00230388"/>
    <w:rsid w:val="002346F1"/>
    <w:rsid w:val="00242003"/>
    <w:rsid w:val="0024477E"/>
    <w:rsid w:val="00247EDE"/>
    <w:rsid w:val="002666B3"/>
    <w:rsid w:val="002703E7"/>
    <w:rsid w:val="0027327A"/>
    <w:rsid w:val="00273477"/>
    <w:rsid w:val="002873A3"/>
    <w:rsid w:val="002A4C18"/>
    <w:rsid w:val="002A5464"/>
    <w:rsid w:val="002B1407"/>
    <w:rsid w:val="002C15A5"/>
    <w:rsid w:val="002F003A"/>
    <w:rsid w:val="002F6618"/>
    <w:rsid w:val="00300416"/>
    <w:rsid w:val="00301366"/>
    <w:rsid w:val="0030361F"/>
    <w:rsid w:val="003147D9"/>
    <w:rsid w:val="003175E5"/>
    <w:rsid w:val="00341A25"/>
    <w:rsid w:val="0037691F"/>
    <w:rsid w:val="0038178E"/>
    <w:rsid w:val="00384CBB"/>
    <w:rsid w:val="00387157"/>
    <w:rsid w:val="00397D8A"/>
    <w:rsid w:val="003B5F48"/>
    <w:rsid w:val="003B7DC5"/>
    <w:rsid w:val="003E70AA"/>
    <w:rsid w:val="003F56EC"/>
    <w:rsid w:val="00401D65"/>
    <w:rsid w:val="00414976"/>
    <w:rsid w:val="00424900"/>
    <w:rsid w:val="00425FAD"/>
    <w:rsid w:val="004467B7"/>
    <w:rsid w:val="0044757B"/>
    <w:rsid w:val="00455B1B"/>
    <w:rsid w:val="00460219"/>
    <w:rsid w:val="004603EA"/>
    <w:rsid w:val="0046704D"/>
    <w:rsid w:val="00471165"/>
    <w:rsid w:val="00473DD7"/>
    <w:rsid w:val="0047404B"/>
    <w:rsid w:val="00482B84"/>
    <w:rsid w:val="0048356D"/>
    <w:rsid w:val="00483D42"/>
    <w:rsid w:val="00486A80"/>
    <w:rsid w:val="00490468"/>
    <w:rsid w:val="00492F65"/>
    <w:rsid w:val="00494BA5"/>
    <w:rsid w:val="004A1948"/>
    <w:rsid w:val="004A4A4D"/>
    <w:rsid w:val="004B38A8"/>
    <w:rsid w:val="004D25C2"/>
    <w:rsid w:val="004D2EFB"/>
    <w:rsid w:val="004D3D38"/>
    <w:rsid w:val="004E00DF"/>
    <w:rsid w:val="004E36E4"/>
    <w:rsid w:val="004E705D"/>
    <w:rsid w:val="004F7036"/>
    <w:rsid w:val="004F7672"/>
    <w:rsid w:val="005006A3"/>
    <w:rsid w:val="00504D5D"/>
    <w:rsid w:val="00507C25"/>
    <w:rsid w:val="005233E9"/>
    <w:rsid w:val="0052778F"/>
    <w:rsid w:val="005303C6"/>
    <w:rsid w:val="005307F9"/>
    <w:rsid w:val="00531FA4"/>
    <w:rsid w:val="005327B9"/>
    <w:rsid w:val="00533995"/>
    <w:rsid w:val="00534AB8"/>
    <w:rsid w:val="00567208"/>
    <w:rsid w:val="00573BE4"/>
    <w:rsid w:val="00586BFD"/>
    <w:rsid w:val="005A2017"/>
    <w:rsid w:val="005B0171"/>
    <w:rsid w:val="005C4D01"/>
    <w:rsid w:val="005C7A90"/>
    <w:rsid w:val="005E54CB"/>
    <w:rsid w:val="006008E0"/>
    <w:rsid w:val="0060176A"/>
    <w:rsid w:val="00606CAF"/>
    <w:rsid w:val="006169A8"/>
    <w:rsid w:val="00622613"/>
    <w:rsid w:val="0062418C"/>
    <w:rsid w:val="00632DE8"/>
    <w:rsid w:val="00636523"/>
    <w:rsid w:val="006601D2"/>
    <w:rsid w:val="006613A1"/>
    <w:rsid w:val="00672BB7"/>
    <w:rsid w:val="0067787E"/>
    <w:rsid w:val="00693024"/>
    <w:rsid w:val="006A6AC7"/>
    <w:rsid w:val="006A7513"/>
    <w:rsid w:val="006C2FC6"/>
    <w:rsid w:val="006D35C9"/>
    <w:rsid w:val="006D4471"/>
    <w:rsid w:val="006D5FAD"/>
    <w:rsid w:val="006D6AE8"/>
    <w:rsid w:val="006D72EA"/>
    <w:rsid w:val="006E326D"/>
    <w:rsid w:val="006E3289"/>
    <w:rsid w:val="006E37E3"/>
    <w:rsid w:val="006F6E2B"/>
    <w:rsid w:val="007054F6"/>
    <w:rsid w:val="00705DDB"/>
    <w:rsid w:val="00727457"/>
    <w:rsid w:val="00735671"/>
    <w:rsid w:val="00743932"/>
    <w:rsid w:val="007467D9"/>
    <w:rsid w:val="00747142"/>
    <w:rsid w:val="007544EC"/>
    <w:rsid w:val="00761BEE"/>
    <w:rsid w:val="00763838"/>
    <w:rsid w:val="00764C4E"/>
    <w:rsid w:val="007721D1"/>
    <w:rsid w:val="00774952"/>
    <w:rsid w:val="00774961"/>
    <w:rsid w:val="00780ECA"/>
    <w:rsid w:val="00786C09"/>
    <w:rsid w:val="00786C17"/>
    <w:rsid w:val="00790E53"/>
    <w:rsid w:val="007910D8"/>
    <w:rsid w:val="00796E1D"/>
    <w:rsid w:val="007B4AF4"/>
    <w:rsid w:val="007B7CE0"/>
    <w:rsid w:val="007C12F1"/>
    <w:rsid w:val="007C1B31"/>
    <w:rsid w:val="007D3861"/>
    <w:rsid w:val="007D6EAC"/>
    <w:rsid w:val="007E47BA"/>
    <w:rsid w:val="007E5705"/>
    <w:rsid w:val="007F64D6"/>
    <w:rsid w:val="00800016"/>
    <w:rsid w:val="008015B9"/>
    <w:rsid w:val="00812129"/>
    <w:rsid w:val="00815E37"/>
    <w:rsid w:val="00817E96"/>
    <w:rsid w:val="00824E0E"/>
    <w:rsid w:val="00826D63"/>
    <w:rsid w:val="00827DA0"/>
    <w:rsid w:val="008325B5"/>
    <w:rsid w:val="00854F7B"/>
    <w:rsid w:val="0085602C"/>
    <w:rsid w:val="0087354B"/>
    <w:rsid w:val="00885D95"/>
    <w:rsid w:val="008863F1"/>
    <w:rsid w:val="00896EDB"/>
    <w:rsid w:val="008B4CE6"/>
    <w:rsid w:val="008B6F18"/>
    <w:rsid w:val="008C55EA"/>
    <w:rsid w:val="008D43E1"/>
    <w:rsid w:val="008D4E47"/>
    <w:rsid w:val="008D51C8"/>
    <w:rsid w:val="008E19A7"/>
    <w:rsid w:val="008E4229"/>
    <w:rsid w:val="008F2BB7"/>
    <w:rsid w:val="00900517"/>
    <w:rsid w:val="00900FC5"/>
    <w:rsid w:val="00905346"/>
    <w:rsid w:val="009140C9"/>
    <w:rsid w:val="00936152"/>
    <w:rsid w:val="0097594F"/>
    <w:rsid w:val="009762B6"/>
    <w:rsid w:val="009924E1"/>
    <w:rsid w:val="009A57DD"/>
    <w:rsid w:val="009A7551"/>
    <w:rsid w:val="009B1EDD"/>
    <w:rsid w:val="009C60E4"/>
    <w:rsid w:val="009D13B9"/>
    <w:rsid w:val="009E051D"/>
    <w:rsid w:val="009F42B8"/>
    <w:rsid w:val="00A00C1A"/>
    <w:rsid w:val="00A00EA3"/>
    <w:rsid w:val="00A01E05"/>
    <w:rsid w:val="00A05C54"/>
    <w:rsid w:val="00A127A1"/>
    <w:rsid w:val="00A172CE"/>
    <w:rsid w:val="00A21299"/>
    <w:rsid w:val="00A321EA"/>
    <w:rsid w:val="00A3627B"/>
    <w:rsid w:val="00A364F7"/>
    <w:rsid w:val="00A422CF"/>
    <w:rsid w:val="00A42F88"/>
    <w:rsid w:val="00A43833"/>
    <w:rsid w:val="00A465B2"/>
    <w:rsid w:val="00A46817"/>
    <w:rsid w:val="00A5227C"/>
    <w:rsid w:val="00A53020"/>
    <w:rsid w:val="00A5421C"/>
    <w:rsid w:val="00A6167B"/>
    <w:rsid w:val="00A64D8F"/>
    <w:rsid w:val="00A75ED4"/>
    <w:rsid w:val="00A84966"/>
    <w:rsid w:val="00A906F3"/>
    <w:rsid w:val="00AA46D6"/>
    <w:rsid w:val="00AA6951"/>
    <w:rsid w:val="00AB4CB0"/>
    <w:rsid w:val="00AC7305"/>
    <w:rsid w:val="00AD32C8"/>
    <w:rsid w:val="00AD4D78"/>
    <w:rsid w:val="00AE09AE"/>
    <w:rsid w:val="00AF0057"/>
    <w:rsid w:val="00AF0C70"/>
    <w:rsid w:val="00AF1807"/>
    <w:rsid w:val="00AF1EAD"/>
    <w:rsid w:val="00AF4DAA"/>
    <w:rsid w:val="00B001F2"/>
    <w:rsid w:val="00B06EAF"/>
    <w:rsid w:val="00B13B81"/>
    <w:rsid w:val="00B16274"/>
    <w:rsid w:val="00B2305B"/>
    <w:rsid w:val="00B277D8"/>
    <w:rsid w:val="00B33776"/>
    <w:rsid w:val="00B33FBA"/>
    <w:rsid w:val="00B37C7E"/>
    <w:rsid w:val="00B64145"/>
    <w:rsid w:val="00B67562"/>
    <w:rsid w:val="00B710A3"/>
    <w:rsid w:val="00B73A12"/>
    <w:rsid w:val="00B8022A"/>
    <w:rsid w:val="00B81C6D"/>
    <w:rsid w:val="00B83894"/>
    <w:rsid w:val="00B924DA"/>
    <w:rsid w:val="00B954BF"/>
    <w:rsid w:val="00BA1618"/>
    <w:rsid w:val="00BA1951"/>
    <w:rsid w:val="00BA7ACF"/>
    <w:rsid w:val="00BA7F1F"/>
    <w:rsid w:val="00BB3803"/>
    <w:rsid w:val="00BB58B4"/>
    <w:rsid w:val="00BB6DA9"/>
    <w:rsid w:val="00BC3C7D"/>
    <w:rsid w:val="00BC4E24"/>
    <w:rsid w:val="00BC6379"/>
    <w:rsid w:val="00BC67C3"/>
    <w:rsid w:val="00BD2427"/>
    <w:rsid w:val="00BE7CF2"/>
    <w:rsid w:val="00BF6E3B"/>
    <w:rsid w:val="00C00710"/>
    <w:rsid w:val="00C245CF"/>
    <w:rsid w:val="00C27124"/>
    <w:rsid w:val="00C35BEC"/>
    <w:rsid w:val="00C375F5"/>
    <w:rsid w:val="00C51355"/>
    <w:rsid w:val="00C550AF"/>
    <w:rsid w:val="00C55236"/>
    <w:rsid w:val="00C56ABE"/>
    <w:rsid w:val="00C63564"/>
    <w:rsid w:val="00C76AFE"/>
    <w:rsid w:val="00C76B42"/>
    <w:rsid w:val="00C8233F"/>
    <w:rsid w:val="00C845D2"/>
    <w:rsid w:val="00C93785"/>
    <w:rsid w:val="00CA104D"/>
    <w:rsid w:val="00CA3643"/>
    <w:rsid w:val="00CA36B6"/>
    <w:rsid w:val="00CA61A9"/>
    <w:rsid w:val="00CB242D"/>
    <w:rsid w:val="00CC181E"/>
    <w:rsid w:val="00CC5436"/>
    <w:rsid w:val="00CC737A"/>
    <w:rsid w:val="00CD2BE6"/>
    <w:rsid w:val="00CE485F"/>
    <w:rsid w:val="00CE7238"/>
    <w:rsid w:val="00D222FA"/>
    <w:rsid w:val="00D2368B"/>
    <w:rsid w:val="00D3726D"/>
    <w:rsid w:val="00D41E1C"/>
    <w:rsid w:val="00D422AA"/>
    <w:rsid w:val="00D5291E"/>
    <w:rsid w:val="00D52F9A"/>
    <w:rsid w:val="00D5572C"/>
    <w:rsid w:val="00D61214"/>
    <w:rsid w:val="00D63497"/>
    <w:rsid w:val="00D73062"/>
    <w:rsid w:val="00D74FC2"/>
    <w:rsid w:val="00D83425"/>
    <w:rsid w:val="00D836F1"/>
    <w:rsid w:val="00D8507A"/>
    <w:rsid w:val="00D95C79"/>
    <w:rsid w:val="00D97A12"/>
    <w:rsid w:val="00DB0664"/>
    <w:rsid w:val="00DC2DAA"/>
    <w:rsid w:val="00DC2F80"/>
    <w:rsid w:val="00DD6497"/>
    <w:rsid w:val="00DF4EC3"/>
    <w:rsid w:val="00DF59A6"/>
    <w:rsid w:val="00DF5DC8"/>
    <w:rsid w:val="00E02A09"/>
    <w:rsid w:val="00E05BC1"/>
    <w:rsid w:val="00E15BAA"/>
    <w:rsid w:val="00E23410"/>
    <w:rsid w:val="00E23433"/>
    <w:rsid w:val="00E3193C"/>
    <w:rsid w:val="00E438DB"/>
    <w:rsid w:val="00E54D2D"/>
    <w:rsid w:val="00E62321"/>
    <w:rsid w:val="00E70B71"/>
    <w:rsid w:val="00E836E2"/>
    <w:rsid w:val="00E943FA"/>
    <w:rsid w:val="00E95F68"/>
    <w:rsid w:val="00E96BD4"/>
    <w:rsid w:val="00EB20AB"/>
    <w:rsid w:val="00EB2138"/>
    <w:rsid w:val="00EB3E62"/>
    <w:rsid w:val="00EB5D4B"/>
    <w:rsid w:val="00EB787F"/>
    <w:rsid w:val="00EC1F0E"/>
    <w:rsid w:val="00EC3B7F"/>
    <w:rsid w:val="00EC61B6"/>
    <w:rsid w:val="00EC7DA1"/>
    <w:rsid w:val="00ED5518"/>
    <w:rsid w:val="00EE1CDD"/>
    <w:rsid w:val="00EF2F9E"/>
    <w:rsid w:val="00EF60C7"/>
    <w:rsid w:val="00F002E8"/>
    <w:rsid w:val="00F10532"/>
    <w:rsid w:val="00F10D15"/>
    <w:rsid w:val="00F16BE0"/>
    <w:rsid w:val="00F16E00"/>
    <w:rsid w:val="00F30F48"/>
    <w:rsid w:val="00F325D5"/>
    <w:rsid w:val="00F32F36"/>
    <w:rsid w:val="00F3799B"/>
    <w:rsid w:val="00F402CF"/>
    <w:rsid w:val="00F44AEF"/>
    <w:rsid w:val="00F64DBC"/>
    <w:rsid w:val="00F67389"/>
    <w:rsid w:val="00F75DF9"/>
    <w:rsid w:val="00F77ED7"/>
    <w:rsid w:val="00F86E16"/>
    <w:rsid w:val="00F90362"/>
    <w:rsid w:val="00F927D1"/>
    <w:rsid w:val="00F92F0B"/>
    <w:rsid w:val="00F93078"/>
    <w:rsid w:val="00F9522F"/>
    <w:rsid w:val="00F97C87"/>
    <w:rsid w:val="00FA573D"/>
    <w:rsid w:val="00FB4119"/>
    <w:rsid w:val="00FD52BF"/>
    <w:rsid w:val="00FE092D"/>
    <w:rsid w:val="00FE1E94"/>
    <w:rsid w:val="00FF3291"/>
    <w:rsid w:val="02C1544D"/>
    <w:rsid w:val="09331A87"/>
    <w:rsid w:val="0A224C33"/>
    <w:rsid w:val="0C2B0DDF"/>
    <w:rsid w:val="104C1A8E"/>
    <w:rsid w:val="10E15D77"/>
    <w:rsid w:val="12741B6F"/>
    <w:rsid w:val="14296762"/>
    <w:rsid w:val="15666898"/>
    <w:rsid w:val="163E6163"/>
    <w:rsid w:val="1C023C69"/>
    <w:rsid w:val="20F01842"/>
    <w:rsid w:val="21C13471"/>
    <w:rsid w:val="228F2B38"/>
    <w:rsid w:val="22D37966"/>
    <w:rsid w:val="296147B0"/>
    <w:rsid w:val="2DB74191"/>
    <w:rsid w:val="2DFB6634"/>
    <w:rsid w:val="34B72256"/>
    <w:rsid w:val="382C4C62"/>
    <w:rsid w:val="3A5C5749"/>
    <w:rsid w:val="3B58023A"/>
    <w:rsid w:val="3C657C36"/>
    <w:rsid w:val="3F4F11EF"/>
    <w:rsid w:val="41B31795"/>
    <w:rsid w:val="49216B16"/>
    <w:rsid w:val="4DB02D0A"/>
    <w:rsid w:val="61B42E95"/>
    <w:rsid w:val="62450C95"/>
    <w:rsid w:val="646B4928"/>
    <w:rsid w:val="696D5D3D"/>
    <w:rsid w:val="6C062686"/>
    <w:rsid w:val="6CB472EC"/>
    <w:rsid w:val="6E2610EA"/>
    <w:rsid w:val="741F1B93"/>
    <w:rsid w:val="772A21DC"/>
    <w:rsid w:val="7896460A"/>
    <w:rsid w:val="78F27EC4"/>
    <w:rsid w:val="7BD47039"/>
    <w:rsid w:val="7C7615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  <w:rPr>
      <w:sz w:val="2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zh-CN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zh-CN"/>
    </w:rPr>
  </w:style>
  <w:style w:type="character" w:customStyle="1" w:styleId="7">
    <w:name w:val="页眉 Char"/>
    <w:link w:val="4"/>
    <w:qFormat/>
    <w:uiPriority w:val="99"/>
    <w:rPr>
      <w:kern w:val="2"/>
      <w:sz w:val="18"/>
      <w:szCs w:val="18"/>
    </w:rPr>
  </w:style>
  <w:style w:type="character" w:customStyle="1" w:styleId="8">
    <w:name w:val="页脚 Char"/>
    <w:link w:val="3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 China</Company>
  <Pages>3</Pages>
  <Words>191</Words>
  <Characters>1090</Characters>
  <Lines>9</Lines>
  <Paragraphs>2</Paragraphs>
  <TotalTime>2</TotalTime>
  <ScaleCrop>false</ScaleCrop>
  <LinksUpToDate>false</LinksUpToDate>
  <CharactersWithSpaces>1279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2025-02-10T03:26:00Z</dcterms:created>
  <dc:creator>gma</dc:creator>
  <cp:lastModifiedBy>黄刚</cp:lastModifiedBy>
  <cp:lastPrinted>2005-09-12T05:35:00Z</cp:lastPrinted>
  <dcterms:modified xsi:type="dcterms:W3CDTF">2025-02-14T07:46:19Z</dcterms:modified>
  <dc:title>四川省锦江监狱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