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145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冯正刚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1967年5月1日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文盲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无业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四川省珙县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强奸罪、猥亵儿童罪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四川省珙县人民法院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2022年4月15日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（2022）川1526刑初3号刑事判决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有期徒刑十四年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冯正刚未提出上诉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2021年9月6日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2035年9月5日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2022年5月19日送我狱执行刑罚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97.6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ascii="仿宋" w:hAnsi="仿宋" w:eastAsia="仿宋"/>
          <w:bCs/>
          <w:color w:val="auto"/>
          <w:sz w:val="32"/>
          <w:szCs w:val="44"/>
        </w:rPr>
        <w:t>100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工种，能够服从安排，服从分配，努力完成劳动任务。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4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冯正刚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冯正刚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五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2025年4月7日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冯正刚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92421C"/>
    <w:rsid w:val="00036342"/>
    <w:rsid w:val="00167E44"/>
    <w:rsid w:val="00325110"/>
    <w:rsid w:val="00361571"/>
    <w:rsid w:val="00587BA2"/>
    <w:rsid w:val="007A4A2D"/>
    <w:rsid w:val="00861436"/>
    <w:rsid w:val="0092421C"/>
    <w:rsid w:val="009E390F"/>
    <w:rsid w:val="00A402AC"/>
    <w:rsid w:val="00E77243"/>
    <w:rsid w:val="00F47C91"/>
    <w:rsid w:val="37600060"/>
    <w:rsid w:val="47EF7257"/>
    <w:rsid w:val="581D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709</Characters>
  <Lines>5</Lines>
  <Paragraphs>1</Paragraphs>
  <TotalTime>9</TotalTime>
  <ScaleCrop>false</ScaleCrop>
  <LinksUpToDate>false</LinksUpToDate>
  <CharactersWithSpaces>832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2024-10-18T05:03:00Z</dcterms:created>
  <dc:creator>何邦杰</dc:creator>
  <cp:lastModifiedBy>XZK</cp:lastModifiedBy>
  <cp:lastPrinted>2025-04-07T02:19:24Z</cp:lastPrinted>
  <dcterms:modified xsi:type="dcterms:W3CDTF">2025-04-07T02:19:26Z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5E28EFD1F1884175B575F7E9915AD77E_12</vt:lpwstr>
  </property>
</Properties>
</file>