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bookmarkStart w:id="0" w:name="_GoBack"/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 w:cs="Times New Roman"/>
          <w:b/>
          <w:bCs/>
          <w:color w:val="auto"/>
          <w:kern w:val="2"/>
          <w:sz w:val="44"/>
          <w:szCs w:val="24"/>
        </w:rPr>
      </w:pPr>
      <w:r>
        <w:rPr>
          <w:rFonts w:hint="eastAsia" w:ascii="黑体" w:hAnsi="黑体" w:eastAsia="黑体" w:cs="Times New Roman"/>
          <w:b/>
          <w:bCs/>
          <w:color w:val="auto"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ind w:right="160" w:firstLine="640" w:firstLineChars="200"/>
        <w:jc w:val="right"/>
        <w:rPr>
          <w:rFonts w:ascii="仿宋" w:hAnsi="仿宋" w:eastAsia="仿宋" w:cs="Times New Roman"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（20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14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罪犯王飘，男，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1997年9月16日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出生，汉族，初中文化，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个体工商户，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原户籍所在地：四川省古蔺县，现在四川省汉王山监狱五监区服刑。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因强奸罪，经四川省古蔺县人民法院于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2022年10月21日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以（2022）川0525刑初259号刑事判决书判处有期徒刑三年三个月。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被告人王飘未提出上诉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刑期自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2022年6月23日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起至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2025年9月22日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止，于</w:t>
      </w:r>
      <w:r>
        <w:rPr>
          <w:rFonts w:ascii="仿宋" w:hAnsi="仿宋" w:eastAsia="仿宋" w:cs="Times New Roman"/>
          <w:b w:val="0"/>
          <w:bCs w:val="0"/>
          <w:color w:val="auto"/>
          <w:kern w:val="2"/>
          <w:sz w:val="32"/>
          <w:szCs w:val="44"/>
        </w:rPr>
        <w:t>2023年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2月9日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送我狱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执行刑罚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。该犯</w:t>
      </w:r>
      <w:r>
        <w:rPr>
          <w:rFonts w:ascii="仿宋" w:hAnsi="仿宋" w:eastAsia="仿宋" w:cs="Times New Roman"/>
          <w:bCs/>
          <w:color w:val="auto"/>
          <w:kern w:val="2"/>
          <w:sz w:val="32"/>
          <w:szCs w:val="44"/>
        </w:rPr>
        <w:t>在服刑改造期间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20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32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半年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思想教育成绩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Times New Roman"/>
          <w:bCs/>
          <w:color w:val="auto"/>
          <w:sz w:val="32"/>
          <w:szCs w:val="32"/>
        </w:rPr>
        <w:t>分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，技术教育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  <w:lang w:val="en-US" w:eastAsia="zh-CN"/>
        </w:rPr>
        <w:t>74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Cs/>
          <w:color w:val="auto"/>
          <w:sz w:val="32"/>
          <w:szCs w:val="32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在劳动中，该犯从事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直接生产岗位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本次考核期内，罪犯王飘共计获得表扬</w:t>
      </w:r>
      <w:r>
        <w:rPr>
          <w:rFonts w:ascii="仿宋" w:hAnsi="仿宋" w:eastAsia="仿宋" w:cs="Times New Roman"/>
          <w:bCs/>
          <w:snapToGrid w:val="0"/>
          <w:color w:val="auto"/>
          <w:sz w:val="32"/>
          <w:szCs w:val="44"/>
        </w:rPr>
        <w:t>2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，悔改表现评定结论为确有悔改表现。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综上所述，罪犯</w:t>
      </w:r>
      <w:r>
        <w:rPr>
          <w:rFonts w:hint="eastAsia" w:ascii="仿宋" w:hAnsi="仿宋" w:eastAsia="仿宋" w:cs="Times New Roman"/>
          <w:bCs/>
          <w:color w:val="auto"/>
          <w:kern w:val="2"/>
          <w:sz w:val="32"/>
          <w:szCs w:val="44"/>
        </w:rPr>
        <w:t>王飘</w:t>
      </w:r>
      <w:r>
        <w:rPr>
          <w:rFonts w:hint="eastAsia" w:ascii="仿宋" w:hAnsi="仿宋" w:eastAsia="仿宋" w:cs="Times New Roman"/>
          <w:bCs/>
          <w:snapToGrid w:val="0"/>
          <w:color w:val="auto"/>
          <w:sz w:val="32"/>
          <w:szCs w:val="44"/>
        </w:rPr>
        <w:t>在服刑改造期间，能认罪悔罪，较好地遵守法律法规及监规，接受教育改造，积极参加思想、文化、职业技术教育，积极参加劳动，努力完成劳动任务，确有悔改表现。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 w:cs="Times New Roman"/>
          <w:b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王飘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减刑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  <w:lang w:val="en-US" w:eastAsia="zh-CN"/>
        </w:rPr>
        <w:t>六个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32"/>
        </w:rPr>
        <w:t>月。特报请裁定。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 xml:space="preserve">    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四川省宜宾市中级人民法院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四川省汉王山监狱</w:t>
      </w:r>
    </w:p>
    <w:p>
      <w:pPr>
        <w:widowControl w:val="0"/>
        <w:adjustRightInd/>
        <w:snapToGrid/>
        <w:spacing w:after="0" w:line="580" w:lineRule="exact"/>
        <w:ind w:firstLine="5920" w:firstLineChars="1850"/>
        <w:jc w:val="both"/>
        <w:rPr>
          <w:rFonts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20</w:t>
      </w:r>
      <w:r>
        <w:rPr>
          <w:rFonts w:ascii="仿宋" w:hAnsi="仿宋" w:eastAsia="仿宋" w:cs="Times New Roman"/>
          <w:color w:val="auto"/>
          <w:kern w:val="2"/>
          <w:sz w:val="32"/>
          <w:szCs w:val="24"/>
        </w:rPr>
        <w:t>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年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月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</w:pP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附：罪犯</w:t>
      </w:r>
      <w:r>
        <w:rPr>
          <w:rFonts w:hint="eastAsia" w:ascii="仿宋" w:hAnsi="仿宋" w:eastAsia="仿宋" w:cs="Times New Roman"/>
          <w:snapToGrid w:val="0"/>
          <w:color w:val="auto"/>
          <w:sz w:val="32"/>
          <w:szCs w:val="32"/>
        </w:rPr>
        <w:t>王飘</w:t>
      </w:r>
      <w:r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t>减刑材料  卷。</w:t>
      </w: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 w:cs="Times New Roman"/>
          <w:color w:val="auto"/>
          <w:kern w:val="2"/>
          <w:sz w:val="32"/>
          <w:szCs w:val="24"/>
        </w:rPr>
        <w:sectPr>
          <w:type w:val="continuous"/>
          <w:pgSz w:w="11906" w:h="16838"/>
          <w:pgMar w:top="1418" w:right="1418" w:bottom="1418" w:left="1418" w:header="709" w:footer="709" w:gutter="0"/>
          <w:cols w:space="708" w:num="1"/>
          <w:docGrid w:type="lines" w:linePitch="360" w:charSpace="0"/>
        </w:sectPr>
      </w:pPr>
    </w:p>
    <w:p>
      <w:pPr>
        <w:rPr>
          <w:rFonts w:hint="eastAsia"/>
          <w:color w:val="auto"/>
        </w:rPr>
      </w:pPr>
    </w:p>
    <w:bookmarkEnd w:id="0"/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BDFED32D"/>
    <w:rsid w:val="0001240C"/>
    <w:rsid w:val="0003020E"/>
    <w:rsid w:val="00086F4F"/>
    <w:rsid w:val="000B0250"/>
    <w:rsid w:val="000B4330"/>
    <w:rsid w:val="00156CA5"/>
    <w:rsid w:val="001B711F"/>
    <w:rsid w:val="001C01C6"/>
    <w:rsid w:val="001D2551"/>
    <w:rsid w:val="001F0762"/>
    <w:rsid w:val="001F2989"/>
    <w:rsid w:val="00204EC7"/>
    <w:rsid w:val="0026139C"/>
    <w:rsid w:val="003167C9"/>
    <w:rsid w:val="00323B43"/>
    <w:rsid w:val="00350C68"/>
    <w:rsid w:val="00351A26"/>
    <w:rsid w:val="003B759F"/>
    <w:rsid w:val="003D37D8"/>
    <w:rsid w:val="00422D00"/>
    <w:rsid w:val="00426133"/>
    <w:rsid w:val="004358AB"/>
    <w:rsid w:val="00471FC3"/>
    <w:rsid w:val="004B6A9F"/>
    <w:rsid w:val="004C387B"/>
    <w:rsid w:val="00514845"/>
    <w:rsid w:val="005D4EF4"/>
    <w:rsid w:val="006633CD"/>
    <w:rsid w:val="00771269"/>
    <w:rsid w:val="007909DF"/>
    <w:rsid w:val="007D444E"/>
    <w:rsid w:val="00856C23"/>
    <w:rsid w:val="008B7726"/>
    <w:rsid w:val="008F1A30"/>
    <w:rsid w:val="00963B7E"/>
    <w:rsid w:val="0098165E"/>
    <w:rsid w:val="009940D2"/>
    <w:rsid w:val="00A12E77"/>
    <w:rsid w:val="00A60F06"/>
    <w:rsid w:val="00A63662"/>
    <w:rsid w:val="00AF4BBD"/>
    <w:rsid w:val="00B54BD8"/>
    <w:rsid w:val="00B56FF8"/>
    <w:rsid w:val="00B705A9"/>
    <w:rsid w:val="00B74563"/>
    <w:rsid w:val="00BB1053"/>
    <w:rsid w:val="00BE0328"/>
    <w:rsid w:val="00C240FD"/>
    <w:rsid w:val="00C3328A"/>
    <w:rsid w:val="00C338F9"/>
    <w:rsid w:val="00C66BA6"/>
    <w:rsid w:val="00C90F97"/>
    <w:rsid w:val="00C9556E"/>
    <w:rsid w:val="00CA28A7"/>
    <w:rsid w:val="00CB6387"/>
    <w:rsid w:val="00D31D50"/>
    <w:rsid w:val="00D43165"/>
    <w:rsid w:val="00D5551C"/>
    <w:rsid w:val="00D659D1"/>
    <w:rsid w:val="00D973B0"/>
    <w:rsid w:val="00DA768A"/>
    <w:rsid w:val="00DB0E5B"/>
    <w:rsid w:val="00DC16D5"/>
    <w:rsid w:val="00DD7FEE"/>
    <w:rsid w:val="00DF2EE1"/>
    <w:rsid w:val="00DF436A"/>
    <w:rsid w:val="00E3204F"/>
    <w:rsid w:val="00E34186"/>
    <w:rsid w:val="00E61EEB"/>
    <w:rsid w:val="00E7121D"/>
    <w:rsid w:val="00ED6E7D"/>
    <w:rsid w:val="00F51534"/>
    <w:rsid w:val="00F6125D"/>
    <w:rsid w:val="00F6307F"/>
    <w:rsid w:val="00FA6C71"/>
    <w:rsid w:val="00FB650B"/>
    <w:rsid w:val="00FC16B4"/>
    <w:rsid w:val="0D7F70A6"/>
    <w:rsid w:val="6BFB66AD"/>
    <w:rsid w:val="6F7FE696"/>
    <w:rsid w:val="719B4FA9"/>
    <w:rsid w:val="777F00EB"/>
    <w:rsid w:val="7F6B4110"/>
    <w:rsid w:val="BDFED32D"/>
    <w:rsid w:val="D47F1341"/>
    <w:rsid w:val="F8D752FC"/>
    <w:rsid w:val="FFCF1C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59</Pages>
  <Words>21253</Words>
  <Characters>22479</Characters>
  <Lines>13</Lines>
  <Paragraphs>3</Paragraphs>
  <TotalTime>2</TotalTime>
  <ScaleCrop>false</ScaleCrop>
  <LinksUpToDate>false</LinksUpToDate>
  <CharactersWithSpaces>22878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2024-12-22T09:51:00Z</dcterms:created>
  <dc:creator>MAXHUB</dc:creator>
  <cp:lastModifiedBy>XZK</cp:lastModifiedBy>
  <cp:lastPrinted>2025-01-22T02:02:32Z</cp:lastPrinted>
  <dcterms:modified xsi:type="dcterms:W3CDTF">2025-01-22T02:02:35Z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AD4422BA42984D9197CD6467511423FB</vt:lpwstr>
  </property>
  <property fmtid="{D5CDD505-2E9C-101B-9397-08002B2CF9AE}" pid="3" name="KSOProductBuildVer">
    <vt:lpwstr>2052-12.1.0.15712</vt:lpwstr>
  </property>
</Properties>
</file>