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黑体" w:hAnsi="黑体" w:eastAsia="黑体"/>
          <w:sz w:val="44"/>
          <w:szCs w:val="44"/>
        </w:rPr>
      </w:pPr>
      <w:bookmarkStart w:id="0" w:name="_GoBack"/>
      <w:bookmarkEnd w:id="0"/>
      <w:r>
        <w:rPr>
          <w:rFonts w:hint="eastAsia" w:ascii="黑体" w:hAnsi="黑体" w:eastAsia="黑体"/>
          <w:sz w:val="44"/>
          <w:szCs w:val="44"/>
        </w:rPr>
        <w:t>四川省广元监狱</w:t>
      </w:r>
    </w:p>
    <w:p>
      <w:pPr>
        <w:spacing w:line="560" w:lineRule="exact"/>
        <w:jc w:val="center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</w:rPr>
        <w:t>报请减刑建议书</w:t>
      </w:r>
    </w:p>
    <w:p>
      <w:pPr>
        <w:spacing w:line="560" w:lineRule="exact"/>
        <w:jc w:val="center"/>
        <w:rPr>
          <w:rFonts w:ascii="黑体" w:hAnsi="黑体" w:eastAsia="黑体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罪犯</w:t>
      </w:r>
      <w:r>
        <w:rPr>
          <w:rFonts w:hint="eastAsia" w:ascii="仿宋" w:hAnsi="仿宋" w:eastAsia="仿宋"/>
          <w:sz w:val="32"/>
          <w:szCs w:val="32"/>
          <w:lang w:eastAsia="zh-CN"/>
        </w:rPr>
        <w:t>张辉</w:t>
      </w:r>
      <w:r>
        <w:rPr>
          <w:rFonts w:hint="eastAsia" w:ascii="仿宋" w:hAnsi="仿宋" w:eastAsia="仿宋"/>
          <w:sz w:val="32"/>
          <w:szCs w:val="32"/>
        </w:rPr>
        <w:t>，男，</w:t>
      </w:r>
      <w:r>
        <w:rPr>
          <w:rFonts w:hint="eastAsia" w:ascii="仿宋" w:hAnsi="仿宋" w:eastAsia="仿宋"/>
          <w:sz w:val="32"/>
          <w:szCs w:val="32"/>
          <w:lang w:eastAsia="zh-CN"/>
        </w:rPr>
        <w:t>1993年3月28日</w:t>
      </w:r>
      <w:r>
        <w:rPr>
          <w:rFonts w:hint="eastAsia" w:ascii="仿宋" w:hAnsi="仿宋" w:eastAsia="仿宋"/>
          <w:sz w:val="32"/>
          <w:szCs w:val="32"/>
        </w:rPr>
        <w:t>出生，汉族，</w:t>
      </w:r>
      <w:r>
        <w:rPr>
          <w:rFonts w:hint="eastAsia" w:ascii="仿宋" w:hAnsi="仿宋" w:eastAsia="仿宋"/>
          <w:sz w:val="32"/>
          <w:szCs w:val="32"/>
          <w:lang w:eastAsia="zh-CN"/>
        </w:rPr>
        <w:t>小学肄业</w:t>
      </w:r>
      <w:r>
        <w:rPr>
          <w:rFonts w:hint="eastAsia" w:ascii="仿宋" w:hAnsi="仿宋" w:eastAsia="仿宋"/>
          <w:sz w:val="32"/>
          <w:szCs w:val="32"/>
        </w:rPr>
        <w:t>文化。现在四川省广元监狱服刑。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仿宋" w:hAnsi="仿宋" w:eastAsia="仿宋"/>
          <w:b/>
          <w:color w:val="FF0000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</w:rPr>
        <w:t>罪犯</w:t>
      </w:r>
      <w:r>
        <w:rPr>
          <w:rFonts w:hint="eastAsia" w:ascii="仿宋" w:hAnsi="仿宋" w:eastAsia="仿宋"/>
          <w:sz w:val="32"/>
          <w:szCs w:val="32"/>
          <w:lang w:eastAsia="zh-CN"/>
        </w:rPr>
        <w:t>张辉</w:t>
      </w:r>
      <w:r>
        <w:rPr>
          <w:rFonts w:hint="eastAsia" w:ascii="仿宋" w:hAnsi="仿宋" w:eastAsia="仿宋"/>
          <w:sz w:val="32"/>
          <w:szCs w:val="32"/>
        </w:rPr>
        <w:t>在服刑期间，认罪悔罪，遵规守纪，积极改造，确有悔改表现。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为此，根据《中华人民共和国监狱法》第二十九条、《中华人民共和国刑法》第七十八条、《中华人民共和国刑事诉讼法》第二百七十三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条</w:t>
      </w:r>
      <w:r>
        <w:rPr>
          <w:rFonts w:hint="eastAsia" w:ascii="仿宋" w:hAnsi="仿宋" w:eastAsia="仿宋"/>
          <w:sz w:val="32"/>
          <w:szCs w:val="32"/>
        </w:rPr>
        <w:t>第二款的规定，建议对罪犯</w:t>
      </w:r>
      <w:r>
        <w:rPr>
          <w:rFonts w:hint="eastAsia" w:ascii="仿宋" w:hAnsi="仿宋" w:eastAsia="仿宋"/>
          <w:sz w:val="32"/>
          <w:szCs w:val="32"/>
          <w:lang w:eastAsia="zh-CN"/>
        </w:rPr>
        <w:t>张辉</w:t>
      </w:r>
      <w:r>
        <w:rPr>
          <w:rFonts w:hint="eastAsia" w:ascii="仿宋" w:hAnsi="仿宋" w:eastAsia="仿宋"/>
          <w:sz w:val="32"/>
          <w:szCs w:val="32"/>
        </w:rPr>
        <w:t>减刑</w:t>
      </w:r>
      <w:r>
        <w:rPr>
          <w:rFonts w:hint="eastAsia" w:ascii="仿宋" w:hAnsi="仿宋" w:eastAsia="仿宋"/>
          <w:sz w:val="32"/>
          <w:szCs w:val="32"/>
          <w:lang w:eastAsia="zh-CN"/>
        </w:rPr>
        <w:t>四</w:t>
      </w:r>
      <w:r>
        <w:rPr>
          <w:rFonts w:hint="eastAsia" w:ascii="仿宋" w:hAnsi="仿宋" w:eastAsia="仿宋"/>
          <w:sz w:val="32"/>
          <w:szCs w:val="32"/>
        </w:rPr>
        <w:t>个月。特报请裁定。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ascii="仿宋" w:hAnsi="仿宋" w:eastAsia="仿宋"/>
        </w:rPr>
      </w:pPr>
      <w:r>
        <w:rPr>
          <w:rFonts w:hint="eastAsia" w:ascii="仿宋" w:hAnsi="仿宋" w:eastAsia="仿宋"/>
          <w:sz w:val="32"/>
          <w:szCs w:val="32"/>
        </w:rPr>
        <w:t>四川省广元市中级人民法院</w:t>
      </w:r>
    </w:p>
    <w:p>
      <w:pPr>
        <w:pStyle w:val="3"/>
        <w:spacing w:line="560" w:lineRule="exact"/>
        <w:ind w:left="0" w:leftChars="0" w:right="640"/>
        <w:rPr>
          <w:rFonts w:ascii="仿宋" w:hAnsi="仿宋" w:eastAsia="仿宋"/>
        </w:rPr>
      </w:pPr>
    </w:p>
    <w:p>
      <w:pPr>
        <w:pStyle w:val="3"/>
        <w:spacing w:line="560" w:lineRule="exact"/>
        <w:ind w:left="0" w:leftChars="0" w:right="640"/>
        <w:rPr>
          <w:rFonts w:hint="eastAsia" w:ascii="仿宋" w:hAnsi="仿宋" w:eastAsia="仿宋"/>
        </w:rPr>
      </w:pPr>
    </w:p>
    <w:p>
      <w:pPr>
        <w:pStyle w:val="3"/>
        <w:spacing w:line="560" w:lineRule="exact"/>
        <w:ind w:left="0" w:leftChars="0"/>
        <w:jc w:val="left"/>
        <w:rPr>
          <w:rFonts w:ascii="仿宋" w:hAnsi="仿宋" w:eastAsia="仿宋"/>
        </w:rPr>
      </w:pPr>
    </w:p>
    <w:p>
      <w:pPr>
        <w:pStyle w:val="3"/>
        <w:spacing w:line="560" w:lineRule="exact"/>
        <w:ind w:left="0" w:leftChars="0" w:firstLine="5600" w:firstLineChars="1750"/>
        <w:jc w:val="left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四川省广元监狱</w:t>
      </w:r>
    </w:p>
    <w:p>
      <w:pPr>
        <w:pStyle w:val="3"/>
        <w:spacing w:line="560" w:lineRule="exact"/>
        <w:ind w:left="0" w:leftChars="0" w:right="840" w:rightChars="400"/>
        <w:jc w:val="right"/>
        <w:rPr>
          <w:rFonts w:hint="eastAsia" w:ascii="仿宋" w:hAnsi="仿宋" w:eastAsia="仿宋"/>
        </w:rPr>
        <w:sectPr>
          <w:headerReference r:id="rId3" w:type="default"/>
          <w:pgSz w:w="11906" w:h="16838"/>
          <w:pgMar w:top="2098" w:right="1474" w:bottom="1985" w:left="1588" w:header="851" w:footer="992" w:gutter="0"/>
          <w:cols w:space="425" w:num="1"/>
          <w:docGrid w:type="lines" w:linePitch="312" w:charSpace="0"/>
        </w:sectPr>
      </w:pPr>
      <w:r>
        <w:rPr>
          <w:rFonts w:hint="eastAsia" w:ascii="仿宋" w:hAnsi="仿宋" w:eastAsia="仿宋"/>
          <w:lang w:eastAsia="zh-CN"/>
        </w:rPr>
        <w:t>2025年</w:t>
      </w:r>
      <w:r>
        <w:rPr>
          <w:rFonts w:hint="eastAsia" w:ascii="仿宋" w:hAnsi="仿宋" w:eastAsia="仿宋"/>
          <w:lang w:val="en-US" w:eastAsia="zh-CN"/>
        </w:rPr>
        <w:t>7</w:t>
      </w:r>
      <w:r>
        <w:rPr>
          <w:rFonts w:hint="eastAsia" w:ascii="仿宋" w:hAnsi="仿宋" w:eastAsia="仿宋"/>
          <w:lang w:eastAsia="zh-CN"/>
        </w:rPr>
        <w:t>月</w:t>
      </w:r>
      <w:r>
        <w:rPr>
          <w:rFonts w:hint="eastAsia" w:ascii="仿宋" w:hAnsi="仿宋" w:eastAsia="仿宋"/>
          <w:lang w:val="en-US" w:eastAsia="zh-CN"/>
        </w:rPr>
        <w:t>22</w:t>
      </w:r>
      <w:r>
        <w:rPr>
          <w:rFonts w:hint="eastAsia" w:ascii="仿宋" w:hAnsi="仿宋" w:eastAsia="仿宋"/>
          <w:lang w:eastAsia="zh-CN"/>
        </w:rPr>
        <w:t>日</w:t>
      </w:r>
    </w:p>
    <w:p>
      <w:pPr>
        <w:rPr>
          <w:rFonts w:hint="eastAsia"/>
        </w:rPr>
      </w:pPr>
    </w:p>
    <w:sectPr>
      <w:headerReference r:id="rId4" w:type="default"/>
      <w:type w:val="continuous"/>
      <w:pgSz w:w="11906" w:h="16838"/>
      <w:pgMar w:top="2098" w:right="1474" w:bottom="1985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ABE3EE8"/>
    <w:rsid w:val="000377EF"/>
    <w:rsid w:val="000B67A3"/>
    <w:rsid w:val="000F7C0E"/>
    <w:rsid w:val="00103FA5"/>
    <w:rsid w:val="001B3CF5"/>
    <w:rsid w:val="00253C95"/>
    <w:rsid w:val="002904BB"/>
    <w:rsid w:val="002A15E2"/>
    <w:rsid w:val="002A4633"/>
    <w:rsid w:val="002D46C9"/>
    <w:rsid w:val="0031344A"/>
    <w:rsid w:val="00347771"/>
    <w:rsid w:val="00361DEE"/>
    <w:rsid w:val="00371AAD"/>
    <w:rsid w:val="00377524"/>
    <w:rsid w:val="003923D6"/>
    <w:rsid w:val="00393A63"/>
    <w:rsid w:val="00430364"/>
    <w:rsid w:val="004421BB"/>
    <w:rsid w:val="00470C37"/>
    <w:rsid w:val="00476B96"/>
    <w:rsid w:val="004B3C30"/>
    <w:rsid w:val="004C29BF"/>
    <w:rsid w:val="004C778A"/>
    <w:rsid w:val="005032BA"/>
    <w:rsid w:val="00506035"/>
    <w:rsid w:val="0053640C"/>
    <w:rsid w:val="005573AF"/>
    <w:rsid w:val="005659ED"/>
    <w:rsid w:val="005F635D"/>
    <w:rsid w:val="00671A19"/>
    <w:rsid w:val="00710AAF"/>
    <w:rsid w:val="00787D47"/>
    <w:rsid w:val="007D5B67"/>
    <w:rsid w:val="007F147D"/>
    <w:rsid w:val="007F4507"/>
    <w:rsid w:val="00834FC7"/>
    <w:rsid w:val="00844E34"/>
    <w:rsid w:val="0090293C"/>
    <w:rsid w:val="009543D6"/>
    <w:rsid w:val="0096151F"/>
    <w:rsid w:val="009B41B9"/>
    <w:rsid w:val="009B62D1"/>
    <w:rsid w:val="00A53AC1"/>
    <w:rsid w:val="00A77145"/>
    <w:rsid w:val="00B060D1"/>
    <w:rsid w:val="00B06B9E"/>
    <w:rsid w:val="00B50953"/>
    <w:rsid w:val="00B52596"/>
    <w:rsid w:val="00BD7B32"/>
    <w:rsid w:val="00C028B8"/>
    <w:rsid w:val="00C1360E"/>
    <w:rsid w:val="00C91A21"/>
    <w:rsid w:val="00C9246B"/>
    <w:rsid w:val="00CA7865"/>
    <w:rsid w:val="00CB5ABC"/>
    <w:rsid w:val="00CB6F2F"/>
    <w:rsid w:val="00CD15FB"/>
    <w:rsid w:val="00DB0B3D"/>
    <w:rsid w:val="00DD5669"/>
    <w:rsid w:val="00E061A6"/>
    <w:rsid w:val="00E56678"/>
    <w:rsid w:val="00E85106"/>
    <w:rsid w:val="00EE3B71"/>
    <w:rsid w:val="00EF40F6"/>
    <w:rsid w:val="00F07756"/>
    <w:rsid w:val="00FE3A97"/>
    <w:rsid w:val="00FE65D2"/>
    <w:rsid w:val="076A7FFE"/>
    <w:rsid w:val="0891083E"/>
    <w:rsid w:val="08EE6BBF"/>
    <w:rsid w:val="147F1A3F"/>
    <w:rsid w:val="220F49C7"/>
    <w:rsid w:val="240D255D"/>
    <w:rsid w:val="27E46883"/>
    <w:rsid w:val="293D45F4"/>
    <w:rsid w:val="37653020"/>
    <w:rsid w:val="3862733B"/>
    <w:rsid w:val="3B270F54"/>
    <w:rsid w:val="3DFC2EDA"/>
    <w:rsid w:val="40993F10"/>
    <w:rsid w:val="46A649FB"/>
    <w:rsid w:val="53B568E3"/>
    <w:rsid w:val="58C510BE"/>
    <w:rsid w:val="5BF3088B"/>
    <w:rsid w:val="6ABE3EE8"/>
    <w:rsid w:val="6FC126C6"/>
    <w:rsid w:val="71FE598A"/>
    <w:rsid w:val="7F0C5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qFormat="1"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ascii="宋体" w:hAnsi="宋体"/>
      <w:sz w:val="32"/>
      <w:szCs w:val="32"/>
    </w:rPr>
  </w:style>
  <w:style w:type="paragraph" w:styleId="3">
    <w:name w:val="Closing"/>
    <w:basedOn w:val="1"/>
    <w:link w:val="8"/>
    <w:qFormat/>
    <w:uiPriority w:val="0"/>
    <w:pPr>
      <w:ind w:left="100" w:leftChars="2100"/>
    </w:pPr>
    <w:rPr>
      <w:rFonts w:ascii="宋体" w:hAnsi="宋体"/>
      <w:sz w:val="32"/>
      <w:szCs w:val="32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结束语 Char"/>
    <w:link w:val="3"/>
    <w:qFormat/>
    <w:uiPriority w:val="0"/>
    <w:rPr>
      <w:rFonts w:ascii="宋体" w:hAnsi="宋体"/>
      <w:kern w:val="2"/>
      <w:sz w:val="32"/>
      <w:szCs w:val="32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23</Pages>
  <Words>8526</Words>
  <Characters>9163</Characters>
  <Lines>6</Lines>
  <Paragraphs>1</Paragraphs>
  <TotalTime>6</TotalTime>
  <ScaleCrop>false</ScaleCrop>
  <LinksUpToDate>false</LinksUpToDate>
  <CharactersWithSpaces>9196</CharactersWithSpaces>
  <Application>WPS Office_11.8.2.10972_F1E327BC-269C-435d-A152-05C5408002CA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2025-04-09T08:31:00Z</dcterms:created>
  <dc:creator>罗东正</dc:creator>
  <cp:lastModifiedBy>罗东正</cp:lastModifiedBy>
  <dcterms:modified xsi:type="dcterms:W3CDTF">2025-07-23T14:33:01Z</dcterms:modified>
  <dc:title>四川省广元监狱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2052-11.8.2.10972</vt:lpwstr>
  </property>
  <property fmtid="{D5CDD505-2E9C-101B-9397-08002B2CF9AE}" pid="3" name="ICV">
    <vt:lpwstr>772B2A1A01654542B0046F8390516D4B</vt:lpwstr>
  </property>
</Properties>
</file>