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罪犯任超，男，1987年9月28日出生，汉族，中专文化，捕前无业，原户籍所在地：四川省射洪市。现在四川省广元监狱十一监区服刑。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四川省成</w:t>
      </w:r>
      <w:r>
        <w:rPr>
          <w:rFonts w:hint="eastAsia" w:ascii="仿宋" w:hAnsi="仿宋" w:eastAsia="仿宋"/>
          <w:color w:val="auto"/>
          <w:sz w:val="32"/>
          <w:szCs w:val="32"/>
        </w:rPr>
        <w:t>都市青羊区人民法院于2023年7月11日作出(2023)川0105刑初420号刑事判决书，以被告人任超犯抢劫罪，判处有期徒刑三年，并处罚金3000元，追缴违法所得11000元，发还被害人。未提出上诉，判决发生法律效力后交付执行。刑期自二○二三年三月二十日起至二○二六年三月十九日止。于2023年8月23日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罪犯任超在服刑期间，认罪悔罪；遵守法律法规及监规，接受教育改造；积极参加思想、文化、职业技术教育；积极参加劳动，努力完成劳动任务；已履行罚金3000元，追缴违法所得11000元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</w:rPr>
        <w:t>二个，悔改表现评定结论为“确有悔改表现”。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综上所述，罪犯任超在服刑期间，认罪悔罪，遵规守纪，积极改造，确有悔改表现。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为此，根据《中华人民共和国监狱法》第二十九条、《中华人民共和国刑法》第七十八条、《中华人民共和国刑事诉讼法》第二百七十三条第二款的规定，建议对罪犯任超减刑七个月。特报请裁定。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</w:t>
      </w:r>
      <w:bookmarkStart w:id="0" w:name="_GoBack"/>
      <w:bookmarkEnd w:id="0"/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4A2C"/>
    <w:rsid w:val="0D600562"/>
    <w:rsid w:val="100A714A"/>
    <w:rsid w:val="11BF33DA"/>
    <w:rsid w:val="16B75C86"/>
    <w:rsid w:val="198D0E60"/>
    <w:rsid w:val="1FD54542"/>
    <w:rsid w:val="293A6E46"/>
    <w:rsid w:val="35706770"/>
    <w:rsid w:val="3B393835"/>
    <w:rsid w:val="3C575902"/>
    <w:rsid w:val="444B4155"/>
    <w:rsid w:val="55694DB0"/>
    <w:rsid w:val="5C1666C6"/>
    <w:rsid w:val="5CCC3817"/>
    <w:rsid w:val="5E57762E"/>
    <w:rsid w:val="61CA2F4E"/>
    <w:rsid w:val="65556ED6"/>
    <w:rsid w:val="65841CF7"/>
    <w:rsid w:val="67A71D05"/>
    <w:rsid w:val="6C696602"/>
    <w:rsid w:val="71CA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E6C995AC84A9479B96DC2475159C91FD</vt:lpwstr>
  </property>
</Properties>
</file>