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</w:rPr>
        <w:t>四川省广元监狱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</w:rPr>
        <w:t>报请减刑建议书</w:t>
      </w:r>
    </w:p>
    <w:p>
      <w:pPr>
        <w:spacing w:line="560" w:lineRule="exact"/>
        <w:jc w:val="center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</w:p>
    <w:p>
      <w:pPr>
        <w:wordWrap w:val="0"/>
        <w:spacing w:line="560" w:lineRule="exact"/>
        <w:jc w:val="right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（202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）广狱建字第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109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号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张建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，男，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1987年10月23日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出生，汉族，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初中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文化，捕前职业：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四川永颐康健康管理有限公司江油办事处负责人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，原户籍所在地：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四川省资中县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。现在四川省广元监狱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八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监区服刑。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四川省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江油市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人民法院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于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2021年12月27日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作出(2020)川0781刑初267号刑事判决书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以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被告人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张建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犯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非法吸收公众存款，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判处有期徒刑三年三个月，并处罚金人民币100000元，原犯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非法吸收公众存款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罪，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判处有期徒刑三年，缓刑四年，并处罚金人民币50000元（已缴纳），现撤销缓刑，总和刑期有期徒刑六年三个月，并处罚金人民币150000元，决定执行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有期徒刑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五年六个月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，并处罚金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150000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元，在4330000元范围内承担连带退赔责任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退赔时，应扣除已追缴到位的部分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。被告人张建及同案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被告人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不服，提出上诉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，四川省绵阳市中级人民法院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于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2021年12月27日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作出(2021)川07刑终234号刑事判决书，维持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四川省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江油市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人民法院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(2020)川0781刑初267号刑事判决书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被告人张建判项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判决发生法律效力后交付执行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。刑期自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二〇二〇年七月二十九日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起至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二〇二五年十一月十日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止。于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2022年4月7日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送我狱服刑改造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罪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犯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张建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在服刑期间，认罪悔罪；遵守法律法规及监规，接受教育改造；积极参加思想、文化、职业技术教育；积极参加劳动，努力完成劳动任务；已履行罚金53000元，退赔1516758.76元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因家庭困难，该犯承诺分期缴纳。本次考核期内，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该犯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共计获得表扬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五个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，悔改表现评定结论为“确有悔改表现”。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综上所述，罪犯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张建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在服刑期间，认罪悔罪，遵规守纪，积极改造，确有悔改表现。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该犯系破坏金融管理秩序，依法应当从严。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第二款的规定，建议对罪犯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张建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六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个月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。特报请裁定。</w:t>
      </w:r>
    </w:p>
    <w:p>
      <w:pPr>
        <w:pStyle w:val="2"/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此致</w:t>
      </w:r>
    </w:p>
    <w:p>
      <w:pPr>
        <w:spacing w:line="560" w:lineRule="exact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</w:p>
    <w:p>
      <w:pPr>
        <w:pStyle w:val="3"/>
        <w:spacing w:line="560" w:lineRule="exact"/>
        <w:ind w:left="0" w:leftChars="0"/>
        <w:jc w:val="left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sectPr>
          <w:headerReference r:id="rId3" w:type="default"/>
          <w:type w:val="continuous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202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年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月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21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日</w:t>
      </w:r>
    </w:p>
    <w:p>
      <w:pPr>
        <w:rPr>
          <w:rFonts w:hint="eastAsia"/>
        </w:rPr>
      </w:pPr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3AD0C3C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3AD0C3C"/>
    <w:rsid w:val="04A60DB6"/>
    <w:rsid w:val="076A7FFE"/>
    <w:rsid w:val="0891083E"/>
    <w:rsid w:val="08EE6BBF"/>
    <w:rsid w:val="09C3526A"/>
    <w:rsid w:val="0B440153"/>
    <w:rsid w:val="0C78690E"/>
    <w:rsid w:val="0D620D75"/>
    <w:rsid w:val="0E9829A1"/>
    <w:rsid w:val="12AA4F32"/>
    <w:rsid w:val="15387BE0"/>
    <w:rsid w:val="15547B43"/>
    <w:rsid w:val="16150FDD"/>
    <w:rsid w:val="174D0DD1"/>
    <w:rsid w:val="1C886BDE"/>
    <w:rsid w:val="1D4315A1"/>
    <w:rsid w:val="202B1B47"/>
    <w:rsid w:val="20DC4C85"/>
    <w:rsid w:val="215B6B26"/>
    <w:rsid w:val="220F49C7"/>
    <w:rsid w:val="229C295A"/>
    <w:rsid w:val="23263D37"/>
    <w:rsid w:val="240D255D"/>
    <w:rsid w:val="252905BA"/>
    <w:rsid w:val="25C0043A"/>
    <w:rsid w:val="2633213D"/>
    <w:rsid w:val="268504C0"/>
    <w:rsid w:val="26FF6F87"/>
    <w:rsid w:val="27E46883"/>
    <w:rsid w:val="28861AF4"/>
    <w:rsid w:val="29A917D5"/>
    <w:rsid w:val="2ACB167E"/>
    <w:rsid w:val="2E762DF8"/>
    <w:rsid w:val="31B57DE2"/>
    <w:rsid w:val="33A80074"/>
    <w:rsid w:val="36DE3A08"/>
    <w:rsid w:val="37F30DCD"/>
    <w:rsid w:val="39FF4859"/>
    <w:rsid w:val="3AB12F0E"/>
    <w:rsid w:val="3B4422D6"/>
    <w:rsid w:val="3E3150F3"/>
    <w:rsid w:val="3F18109F"/>
    <w:rsid w:val="40462EE8"/>
    <w:rsid w:val="43C820C6"/>
    <w:rsid w:val="47EE4B96"/>
    <w:rsid w:val="4ACB74C8"/>
    <w:rsid w:val="4F4F6A64"/>
    <w:rsid w:val="52926D70"/>
    <w:rsid w:val="56CF4EFA"/>
    <w:rsid w:val="56EF4CAA"/>
    <w:rsid w:val="5BF3088B"/>
    <w:rsid w:val="5CEB749F"/>
    <w:rsid w:val="5DE77FBF"/>
    <w:rsid w:val="5E0F3CCB"/>
    <w:rsid w:val="608373BF"/>
    <w:rsid w:val="612D050E"/>
    <w:rsid w:val="633B5A86"/>
    <w:rsid w:val="64480B52"/>
    <w:rsid w:val="66C47DE1"/>
    <w:rsid w:val="673F10AF"/>
    <w:rsid w:val="67C1081F"/>
    <w:rsid w:val="67CC5D1D"/>
    <w:rsid w:val="68A52042"/>
    <w:rsid w:val="694152A5"/>
    <w:rsid w:val="6B92014D"/>
    <w:rsid w:val="6BDB56AF"/>
    <w:rsid w:val="6CFD7C5F"/>
    <w:rsid w:val="7012217C"/>
    <w:rsid w:val="703417DC"/>
    <w:rsid w:val="70842215"/>
    <w:rsid w:val="73EC5E3F"/>
    <w:rsid w:val="79AA5343"/>
    <w:rsid w:val="79B0304F"/>
    <w:rsid w:val="7DFC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25</Pages>
  <Words>9148</Words>
  <Characters>9749</Characters>
  <Lines>6</Lines>
  <Paragraphs>1</Paragraphs>
  <TotalTime>2</TotalTime>
  <ScaleCrop>false</ScaleCrop>
  <LinksUpToDate>false</LinksUpToDate>
  <CharactersWithSpaces>9785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2025-01-07T07:02:00Z</dcterms:created>
  <dc:creator>龚关</dc:creator>
  <cp:lastModifiedBy>龚关</cp:lastModifiedBy>
  <cp:lastPrinted>2025-01-26T08:13:00Z</cp:lastPrinted>
  <dcterms:modified xsi:type="dcterms:W3CDTF">2025-02-24T02:45:01Z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2BEBDD1637984641990B41D5EEB88D03</vt:lpwstr>
  </property>
</Properties>
</file>