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152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罪犯易又欢，男，2002年10月2日出生，汉族，初中文化，捕前无业，原</w:t>
      </w:r>
      <w:r>
        <w:rPr>
          <w:rFonts w:hint="eastAsia" w:ascii="仿宋" w:hAnsi="仿宋" w:eastAsia="仿宋"/>
          <w:color w:val="auto"/>
          <w:sz w:val="32"/>
          <w:szCs w:val="32"/>
        </w:rPr>
        <w:t>户籍所在地：四川省彭州市。现在四川省广元监狱十一监区服刑。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彭州市人民法院于2021年10月18日作出(2021)川0182刑初352号刑事判决书，以被告人易又欢犯聚众斗殴罪，判处有期徒刑五年三个月。未提出上诉，判决发生法律效力后交付执行。刑期自二○二一年三月七日起至二○二六年六月六日止。于2021年12月7日送我狱服刑改造。服刑期间刑罚变更执行情况：四川省广元市中级人民法院于2023年12月26日作出（2023）川08刑更827号刑事裁定减刑七个月。应于二○二五年十一月六日刑满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罪犯易又欢在服刑期间，认罪悔罪；遵守法律法规及监规，接受教育改造；积极参加思想、文化、职业技术教育；积极参加劳动，努力完成劳动任务</w:t>
      </w:r>
      <w:r>
        <w:rPr>
          <w:rFonts w:ascii="仿宋" w:hAnsi="仿宋" w:eastAsia="仿宋"/>
          <w:color w:val="auto"/>
          <w:sz w:val="32"/>
          <w:szCs w:val="32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</w:rPr>
        <w:t>该犯</w:t>
      </w:r>
      <w:r>
        <w:rPr>
          <w:rFonts w:ascii="仿宋" w:hAnsi="仿宋" w:eastAsia="仿宋"/>
          <w:color w:val="auto"/>
          <w:sz w:val="32"/>
          <w:szCs w:val="32"/>
        </w:rPr>
        <w:t>共计获得表扬</w:t>
      </w:r>
      <w:r>
        <w:rPr>
          <w:rFonts w:hint="eastAsia" w:ascii="仿宋" w:hAnsi="仿宋" w:eastAsia="仿宋"/>
          <w:color w:val="auto"/>
          <w:sz w:val="32"/>
          <w:szCs w:val="32"/>
        </w:rPr>
        <w:t>三个，悔改表现评定结论为“确有悔改表现”。获得2023年监狱级改造积极分子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b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综上所述，罪犯易又欢在服刑期间，认罪悔罪，遵规守纪，积极改造，确有悔改表现。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为此，根据《中华人民共和国监狱法》第二十九条、《中华人民共和国刑法》第七十八条、《中华人民共和国刑事诉讼法》第二百七十三条第二款的规定，建议对罪犯易又欢减</w:t>
      </w:r>
      <w:r>
        <w:rPr>
          <w:rFonts w:hint="eastAsia" w:ascii="仿宋" w:hAnsi="仿宋" w:eastAsia="仿宋"/>
          <w:sz w:val="32"/>
          <w:szCs w:val="32"/>
        </w:rPr>
        <w:t>刑六个月。特报请裁定。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640"/>
        <w:textAlignment w:val="auto"/>
        <w:rPr>
          <w:rFonts w:ascii="仿宋" w:hAnsi="仿宋" w:eastAsia="仿宋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/>
        <w:jc w:val="left"/>
        <w:textAlignment w:val="auto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jc w:val="center"/>
        <w:rPr>
          <w:rFonts w:hint="default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 xml:space="preserve">                                 2025年2月21日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A4A2C"/>
    <w:rsid w:val="0D600562"/>
    <w:rsid w:val="100A714A"/>
    <w:rsid w:val="11BF33DA"/>
    <w:rsid w:val="16B75C86"/>
    <w:rsid w:val="198D0E60"/>
    <w:rsid w:val="1FD54542"/>
    <w:rsid w:val="35706770"/>
    <w:rsid w:val="3B393835"/>
    <w:rsid w:val="444B4155"/>
    <w:rsid w:val="55694DB0"/>
    <w:rsid w:val="5C1666C6"/>
    <w:rsid w:val="5CCC3817"/>
    <w:rsid w:val="5E57762E"/>
    <w:rsid w:val="65556ED6"/>
    <w:rsid w:val="65841CF7"/>
    <w:rsid w:val="67A71D05"/>
    <w:rsid w:val="6C696602"/>
    <w:rsid w:val="71CA5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2025-02-24T02:46:31Z</dcterms:created>
  <dc:creator>MyPC</dc:creator>
  <cp:lastModifiedBy>龚关</cp:lastModifiedBy>
  <dcterms:modified xsi:type="dcterms:W3CDTF">2025-02-24T02:54:28Z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F1CFD1B15C27430CB7BBE9AEDDEE475E</vt:lpwstr>
  </property>
</Properties>
</file>