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603" w:rsidRDefault="00DF3603" w:rsidP="00DF3603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四川省广元监狱</w:t>
      </w:r>
    </w:p>
    <w:p w:rsidR="00DF3603" w:rsidRDefault="00DF3603" w:rsidP="00DF3603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报请减刑建议书</w:t>
      </w:r>
    </w:p>
    <w:p w:rsidR="00DF3603" w:rsidRDefault="00DF3603" w:rsidP="00DF3603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</w:p>
    <w:p w:rsidR="00DF3603" w:rsidRDefault="00DF3603" w:rsidP="00DF3603">
      <w:pPr>
        <w:wordWrap w:val="0"/>
        <w:spacing w:line="560" w:lineRule="exact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（202</w:t>
      </w:r>
      <w:r>
        <w:rPr>
          <w:rFonts w:ascii="仿宋" w:eastAsia="仿宋" w:hAnsi="仿宋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）广狱建字第</w:t>
      </w:r>
      <w:r>
        <w:rPr>
          <w:rFonts w:ascii="仿宋" w:eastAsia="仿宋" w:hAnsi="仿宋"/>
          <w:sz w:val="32"/>
          <w:szCs w:val="32"/>
        </w:rPr>
        <w:t>87</w:t>
      </w:r>
      <w:r>
        <w:rPr>
          <w:rFonts w:ascii="仿宋" w:eastAsia="仿宋" w:hAnsi="仿宋" w:hint="eastAsia"/>
          <w:sz w:val="32"/>
          <w:szCs w:val="32"/>
        </w:rPr>
        <w:t>号</w:t>
      </w:r>
    </w:p>
    <w:p w:rsidR="00DF3603" w:rsidRDefault="00DF3603" w:rsidP="00DF3603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</w:t>
      </w:r>
      <w:r w:rsidRPr="00B75C4C">
        <w:rPr>
          <w:rFonts w:ascii="仿宋" w:eastAsia="仿宋" w:hAnsi="仿宋" w:hint="eastAsia"/>
          <w:sz w:val="32"/>
          <w:szCs w:val="32"/>
        </w:rPr>
        <w:t>杜有银</w:t>
      </w:r>
      <w:r>
        <w:rPr>
          <w:rFonts w:ascii="仿宋" w:eastAsia="仿宋" w:hAnsi="仿宋" w:hint="eastAsia"/>
          <w:sz w:val="32"/>
          <w:szCs w:val="32"/>
        </w:rPr>
        <w:t>，男，</w:t>
      </w:r>
      <w:r w:rsidRPr="00B75C4C">
        <w:rPr>
          <w:rFonts w:ascii="仿宋" w:eastAsia="仿宋" w:hAnsi="仿宋" w:hint="eastAsia"/>
          <w:sz w:val="32"/>
          <w:szCs w:val="32"/>
        </w:rPr>
        <w:t>1990年1月28日</w:t>
      </w:r>
      <w:r>
        <w:rPr>
          <w:rFonts w:ascii="仿宋" w:eastAsia="仿宋" w:hAnsi="仿宋" w:hint="eastAsia"/>
          <w:sz w:val="32"/>
          <w:szCs w:val="32"/>
        </w:rPr>
        <w:t>出生，</w:t>
      </w:r>
      <w:r w:rsidRPr="00B75C4C">
        <w:rPr>
          <w:rFonts w:ascii="仿宋" w:eastAsia="仿宋" w:hAnsi="仿宋" w:hint="eastAsia"/>
          <w:sz w:val="32"/>
          <w:szCs w:val="32"/>
        </w:rPr>
        <w:t>汉族</w:t>
      </w:r>
      <w:r>
        <w:rPr>
          <w:rFonts w:ascii="仿宋" w:eastAsia="仿宋" w:hAnsi="仿宋" w:hint="eastAsia"/>
          <w:sz w:val="32"/>
          <w:szCs w:val="32"/>
        </w:rPr>
        <w:t>，</w:t>
      </w:r>
      <w:r w:rsidRPr="00B75C4C">
        <w:rPr>
          <w:rFonts w:ascii="仿宋" w:eastAsia="仿宋" w:hAnsi="仿宋" w:hint="eastAsia"/>
          <w:sz w:val="32"/>
          <w:szCs w:val="32"/>
        </w:rPr>
        <w:t>高中</w:t>
      </w:r>
      <w:r>
        <w:rPr>
          <w:rFonts w:ascii="仿宋" w:eastAsia="仿宋" w:hAnsi="仿宋" w:hint="eastAsia"/>
          <w:sz w:val="32"/>
          <w:szCs w:val="32"/>
        </w:rPr>
        <w:t>文化，捕前系务</w:t>
      </w:r>
      <w:r w:rsidRPr="00B75C4C">
        <w:rPr>
          <w:rFonts w:ascii="仿宋" w:eastAsia="仿宋" w:hAnsi="仿宋" w:hint="eastAsia"/>
          <w:sz w:val="32"/>
          <w:szCs w:val="32"/>
        </w:rPr>
        <w:t>工</w:t>
      </w:r>
      <w:r>
        <w:rPr>
          <w:rFonts w:ascii="仿宋" w:eastAsia="仿宋" w:hAnsi="仿宋" w:hint="eastAsia"/>
          <w:sz w:val="32"/>
          <w:szCs w:val="32"/>
        </w:rPr>
        <w:t>，原户籍所在地：</w:t>
      </w:r>
      <w:r w:rsidRPr="00B75C4C">
        <w:rPr>
          <w:rFonts w:ascii="仿宋" w:eastAsia="仿宋" w:hAnsi="仿宋" w:hint="eastAsia"/>
          <w:sz w:val="32"/>
          <w:szCs w:val="32"/>
        </w:rPr>
        <w:t>四川省蒲江县光明乡</w:t>
      </w:r>
      <w:r>
        <w:rPr>
          <w:rFonts w:ascii="仿宋" w:eastAsia="仿宋" w:hAnsi="仿宋" w:hint="eastAsia"/>
          <w:sz w:val="32"/>
          <w:szCs w:val="32"/>
        </w:rPr>
        <w:t>。现在四川省广元监狱六监区服刑。</w:t>
      </w:r>
    </w:p>
    <w:p w:rsidR="00DF3603" w:rsidRDefault="00DF3603" w:rsidP="00DF3603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75C4C">
        <w:rPr>
          <w:rFonts w:ascii="仿宋" w:eastAsia="仿宋" w:hAnsi="仿宋" w:hint="eastAsia"/>
          <w:sz w:val="32"/>
          <w:szCs w:val="32"/>
        </w:rPr>
        <w:t>四川省江油市人民法院</w:t>
      </w:r>
      <w:r>
        <w:rPr>
          <w:rFonts w:ascii="仿宋" w:eastAsia="仿宋" w:hAnsi="仿宋" w:hint="eastAsia"/>
          <w:sz w:val="32"/>
          <w:szCs w:val="32"/>
        </w:rPr>
        <w:t>于</w:t>
      </w:r>
      <w:r w:rsidRPr="00B75C4C">
        <w:rPr>
          <w:rFonts w:ascii="仿宋" w:eastAsia="仿宋" w:hAnsi="仿宋" w:hint="eastAsia"/>
          <w:sz w:val="32"/>
          <w:szCs w:val="32"/>
        </w:rPr>
        <w:t>2019年7月29日</w:t>
      </w:r>
      <w:r>
        <w:rPr>
          <w:rFonts w:ascii="仿宋" w:eastAsia="仿宋" w:hAnsi="仿宋" w:hint="eastAsia"/>
          <w:sz w:val="32"/>
          <w:szCs w:val="32"/>
        </w:rPr>
        <w:t>作出</w:t>
      </w:r>
      <w:r w:rsidRPr="00B75C4C">
        <w:rPr>
          <w:rFonts w:ascii="仿宋" w:eastAsia="仿宋" w:hAnsi="仿宋" w:hint="eastAsia"/>
          <w:sz w:val="32"/>
          <w:szCs w:val="32"/>
        </w:rPr>
        <w:t>(2019)川0781刑初9号</w:t>
      </w:r>
      <w:r>
        <w:rPr>
          <w:rFonts w:ascii="仿宋" w:eastAsia="仿宋" w:hAnsi="仿宋" w:hint="eastAsia"/>
          <w:sz w:val="32"/>
          <w:szCs w:val="32"/>
        </w:rPr>
        <w:t>刑事判决书，以被告人</w:t>
      </w:r>
      <w:r w:rsidRPr="00B75C4C">
        <w:rPr>
          <w:rFonts w:ascii="仿宋" w:eastAsia="仿宋" w:hAnsi="仿宋" w:hint="eastAsia"/>
          <w:sz w:val="32"/>
          <w:szCs w:val="32"/>
        </w:rPr>
        <w:t>杜有银</w:t>
      </w:r>
      <w:r>
        <w:rPr>
          <w:rFonts w:ascii="仿宋" w:eastAsia="仿宋" w:hAnsi="仿宋" w:hint="eastAsia"/>
          <w:sz w:val="32"/>
          <w:szCs w:val="32"/>
        </w:rPr>
        <w:t>犯</w:t>
      </w:r>
      <w:r w:rsidRPr="00B75C4C">
        <w:rPr>
          <w:rFonts w:ascii="仿宋" w:eastAsia="仿宋" w:hAnsi="仿宋" w:hint="eastAsia"/>
          <w:sz w:val="32"/>
          <w:szCs w:val="32"/>
        </w:rPr>
        <w:t>抢劫罪</w:t>
      </w:r>
      <w:r>
        <w:rPr>
          <w:rFonts w:ascii="仿宋" w:eastAsia="仿宋" w:hAnsi="仿宋" w:hint="eastAsia"/>
          <w:sz w:val="32"/>
          <w:szCs w:val="32"/>
        </w:rPr>
        <w:t>，判处有期徒刑</w:t>
      </w:r>
      <w:r w:rsidRPr="00B75C4C">
        <w:rPr>
          <w:rFonts w:ascii="仿宋" w:eastAsia="仿宋" w:hAnsi="仿宋" w:hint="eastAsia"/>
          <w:sz w:val="32"/>
          <w:szCs w:val="32"/>
        </w:rPr>
        <w:t>十一年</w:t>
      </w:r>
      <w:r>
        <w:rPr>
          <w:rFonts w:ascii="仿宋" w:eastAsia="仿宋" w:hAnsi="仿宋" w:hint="eastAsia"/>
          <w:sz w:val="32"/>
          <w:szCs w:val="32"/>
        </w:rPr>
        <w:t>，</w:t>
      </w:r>
      <w:r w:rsidRPr="00B75C4C">
        <w:rPr>
          <w:rFonts w:ascii="仿宋" w:eastAsia="仿宋" w:hAnsi="仿宋" w:hint="eastAsia"/>
          <w:sz w:val="32"/>
          <w:szCs w:val="32"/>
        </w:rPr>
        <w:t>剥夺政治权利一年，</w:t>
      </w:r>
      <w:r>
        <w:rPr>
          <w:rFonts w:ascii="仿宋" w:eastAsia="仿宋" w:hAnsi="仿宋" w:hint="eastAsia"/>
          <w:sz w:val="32"/>
          <w:szCs w:val="32"/>
        </w:rPr>
        <w:t>并处</w:t>
      </w:r>
      <w:r w:rsidRPr="00B75C4C">
        <w:rPr>
          <w:rFonts w:ascii="仿宋" w:eastAsia="仿宋" w:hAnsi="仿宋" w:hint="eastAsia"/>
          <w:sz w:val="32"/>
          <w:szCs w:val="32"/>
        </w:rPr>
        <w:t>罚金10000元，共同退赔11499元</w:t>
      </w:r>
      <w:r>
        <w:rPr>
          <w:rFonts w:ascii="仿宋" w:eastAsia="仿宋" w:hAnsi="仿宋" w:hint="eastAsia"/>
          <w:sz w:val="32"/>
          <w:szCs w:val="32"/>
        </w:rPr>
        <w:t>。本人未上诉。刑期自</w:t>
      </w:r>
      <w:r w:rsidRPr="00B75C4C">
        <w:rPr>
          <w:rFonts w:ascii="仿宋" w:eastAsia="仿宋" w:hAnsi="仿宋" w:hint="eastAsia"/>
          <w:sz w:val="32"/>
          <w:szCs w:val="32"/>
        </w:rPr>
        <w:t>二〇一八年八月十五日</w:t>
      </w:r>
      <w:r>
        <w:rPr>
          <w:rFonts w:ascii="仿宋" w:eastAsia="仿宋" w:hAnsi="仿宋" w:hint="eastAsia"/>
          <w:sz w:val="32"/>
          <w:szCs w:val="32"/>
        </w:rPr>
        <w:t>起至</w:t>
      </w:r>
      <w:r w:rsidRPr="00B75C4C">
        <w:rPr>
          <w:rFonts w:ascii="仿宋" w:eastAsia="仿宋" w:hAnsi="仿宋" w:hint="eastAsia"/>
          <w:sz w:val="32"/>
          <w:szCs w:val="32"/>
        </w:rPr>
        <w:t>二〇二九年八月十四日</w:t>
      </w:r>
      <w:r>
        <w:rPr>
          <w:rFonts w:ascii="仿宋" w:eastAsia="仿宋" w:hAnsi="仿宋" w:hint="eastAsia"/>
          <w:sz w:val="32"/>
          <w:szCs w:val="32"/>
        </w:rPr>
        <w:t>止。判决发生法律效力后交付执行。于</w:t>
      </w:r>
      <w:r w:rsidRPr="00B75C4C">
        <w:rPr>
          <w:rFonts w:ascii="仿宋" w:eastAsia="仿宋" w:hAnsi="仿宋" w:hint="eastAsia"/>
          <w:sz w:val="32"/>
          <w:szCs w:val="32"/>
        </w:rPr>
        <w:t>2019年9月3日</w:t>
      </w:r>
      <w:r>
        <w:rPr>
          <w:rFonts w:ascii="仿宋" w:eastAsia="仿宋" w:hAnsi="仿宋" w:hint="eastAsia"/>
          <w:sz w:val="32"/>
          <w:szCs w:val="32"/>
        </w:rPr>
        <w:t>送我狱服刑改造。服刑期间刑罚变更执行情况：</w:t>
      </w:r>
      <w:r w:rsidRPr="00B75C4C">
        <w:rPr>
          <w:rFonts w:ascii="仿宋" w:eastAsia="仿宋" w:hAnsi="仿宋" w:hint="eastAsia"/>
          <w:sz w:val="32"/>
          <w:szCs w:val="32"/>
        </w:rPr>
        <w:t>四川省广元市中级人民法院于2022年7月6</w:t>
      </w:r>
      <w:r>
        <w:rPr>
          <w:rFonts w:ascii="仿宋" w:eastAsia="仿宋" w:hAnsi="仿宋" w:hint="eastAsia"/>
          <w:sz w:val="32"/>
          <w:szCs w:val="32"/>
        </w:rPr>
        <w:t>日</w:t>
      </w:r>
      <w:r w:rsidRPr="00B75C4C">
        <w:rPr>
          <w:rFonts w:ascii="仿宋" w:eastAsia="仿宋" w:hAnsi="仿宋" w:hint="eastAsia"/>
          <w:sz w:val="32"/>
          <w:szCs w:val="32"/>
        </w:rPr>
        <w:t>作出(2022)川08刑更464号刑事裁定减刑四个月。应于二〇二九年四月十四日刑满。</w:t>
      </w:r>
    </w:p>
    <w:p w:rsidR="00DF3603" w:rsidRPr="00DB637B" w:rsidRDefault="00DF3603" w:rsidP="00DF3603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</w:t>
      </w:r>
      <w:r w:rsidRPr="00B75C4C">
        <w:rPr>
          <w:rFonts w:ascii="仿宋" w:eastAsia="仿宋" w:hAnsi="仿宋" w:hint="eastAsia"/>
          <w:sz w:val="32"/>
          <w:szCs w:val="32"/>
        </w:rPr>
        <w:t>杜有银</w:t>
      </w:r>
      <w:r>
        <w:rPr>
          <w:rFonts w:ascii="仿宋" w:eastAsia="仿宋" w:hAnsi="仿宋" w:hint="eastAsia"/>
          <w:sz w:val="32"/>
          <w:szCs w:val="32"/>
        </w:rPr>
        <w:t>在服刑期间，认罪悔罪；遵守法律法规及监规，接受教育改造；积极参加思想、文化、职业技术教育；积极参加劳动，努力完成劳动任务；</w:t>
      </w:r>
      <w:r w:rsidRPr="00B75C4C">
        <w:rPr>
          <w:rFonts w:ascii="仿宋" w:eastAsia="仿宋" w:hAnsi="仿宋" w:hint="eastAsia"/>
          <w:sz w:val="32"/>
          <w:szCs w:val="32"/>
        </w:rPr>
        <w:t>罚金10000元已履行完毕，共同退赔11499元已履行完毕</w:t>
      </w:r>
      <w:r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/>
          <w:sz w:val="32"/>
          <w:szCs w:val="32"/>
        </w:rPr>
        <w:t>本次考核期内，</w:t>
      </w:r>
      <w:r>
        <w:rPr>
          <w:rFonts w:ascii="仿宋" w:eastAsia="仿宋" w:hAnsi="仿宋" w:hint="eastAsia"/>
          <w:sz w:val="32"/>
          <w:szCs w:val="32"/>
        </w:rPr>
        <w:t>该犯</w:t>
      </w:r>
      <w:r>
        <w:rPr>
          <w:rFonts w:ascii="仿宋" w:eastAsia="仿宋" w:hAnsi="仿宋"/>
          <w:sz w:val="32"/>
          <w:szCs w:val="32"/>
        </w:rPr>
        <w:t>共计获得表扬</w:t>
      </w:r>
      <w:r>
        <w:rPr>
          <w:rFonts w:ascii="仿宋" w:eastAsia="仿宋" w:hAnsi="仿宋" w:hint="eastAsia"/>
          <w:sz w:val="32"/>
          <w:szCs w:val="32"/>
        </w:rPr>
        <w:t>七个，悔改表现评定结论为“确有悔改表现”。</w:t>
      </w:r>
    </w:p>
    <w:p w:rsidR="00DF3603" w:rsidRDefault="00DF3603" w:rsidP="00DF3603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综上所述，罪犯</w:t>
      </w:r>
      <w:r w:rsidRPr="00B75C4C">
        <w:rPr>
          <w:rFonts w:ascii="仿宋" w:eastAsia="仿宋" w:hAnsi="仿宋" w:hint="eastAsia"/>
          <w:sz w:val="32"/>
          <w:szCs w:val="32"/>
        </w:rPr>
        <w:t>杜有银</w:t>
      </w:r>
      <w:r>
        <w:rPr>
          <w:rFonts w:ascii="仿宋" w:eastAsia="仿宋" w:hAnsi="仿宋" w:hint="eastAsia"/>
          <w:sz w:val="32"/>
          <w:szCs w:val="32"/>
        </w:rPr>
        <w:t>在服刑期间，认罪悔罪，遵规守纪，积极改造，确有悔改表现。</w:t>
      </w:r>
      <w:r w:rsidRPr="00F60C1D">
        <w:rPr>
          <w:rFonts w:ascii="仿宋" w:eastAsia="仿宋" w:hAnsi="仿宋" w:hint="eastAsia"/>
          <w:sz w:val="32"/>
          <w:szCs w:val="32"/>
        </w:rPr>
        <w:t>该犯系因抢劫犯罪被判处十年以上有期徒刑的罪犯，依法应当从严。</w:t>
      </w:r>
    </w:p>
    <w:p w:rsidR="00DF3603" w:rsidRDefault="00DF3603" w:rsidP="00DF3603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为此，根据《中华人民共和国监狱法》第二十九条、《中华人民共和国刑法》第七十八条、《中华人民共和国刑事诉讼法》第二百七十三条第二款的规定，建议对罪犯</w:t>
      </w:r>
      <w:r w:rsidRPr="00B75C4C">
        <w:rPr>
          <w:rFonts w:ascii="仿宋" w:eastAsia="仿宋" w:hAnsi="仿宋" w:hint="eastAsia"/>
          <w:noProof/>
          <w:sz w:val="32"/>
          <w:szCs w:val="32"/>
        </w:rPr>
        <w:t>杜有银</w:t>
      </w:r>
      <w:r>
        <w:rPr>
          <w:rFonts w:ascii="仿宋" w:eastAsia="仿宋" w:hAnsi="仿宋" w:hint="eastAsia"/>
          <w:sz w:val="32"/>
          <w:szCs w:val="32"/>
        </w:rPr>
        <w:t>减刑</w:t>
      </w:r>
      <w:r>
        <w:rPr>
          <w:rFonts w:ascii="仿宋" w:eastAsia="仿宋" w:hAnsi="仿宋" w:hint="eastAsia"/>
          <w:noProof/>
          <w:sz w:val="32"/>
          <w:szCs w:val="32"/>
        </w:rPr>
        <w:t>七</w:t>
      </w:r>
      <w:r w:rsidRPr="00B75C4C">
        <w:rPr>
          <w:rFonts w:ascii="仿宋" w:eastAsia="仿宋" w:hAnsi="仿宋" w:hint="eastAsia"/>
          <w:noProof/>
          <w:sz w:val="32"/>
          <w:szCs w:val="32"/>
        </w:rPr>
        <w:t>个月</w:t>
      </w:r>
      <w:r>
        <w:rPr>
          <w:rFonts w:ascii="仿宋" w:eastAsia="仿宋" w:hAnsi="仿宋" w:hint="eastAsia"/>
          <w:sz w:val="32"/>
          <w:szCs w:val="32"/>
        </w:rPr>
        <w:t>。特报请裁定。</w:t>
      </w:r>
    </w:p>
    <w:p w:rsidR="00DF3603" w:rsidRDefault="00DF3603" w:rsidP="00DF3603">
      <w:pPr>
        <w:pStyle w:val="a5"/>
        <w:spacing w:line="560" w:lineRule="exact"/>
        <w:ind w:firstLineChars="200" w:firstLine="64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此致</w:t>
      </w:r>
    </w:p>
    <w:p w:rsidR="00DF3603" w:rsidRDefault="00DF3603" w:rsidP="00DF3603">
      <w:pPr>
        <w:spacing w:line="560" w:lineRule="exact"/>
        <w:rPr>
          <w:rFonts w:ascii="仿宋" w:eastAsia="仿宋" w:hAnsi="仿宋"/>
        </w:rPr>
      </w:pPr>
      <w:r>
        <w:rPr>
          <w:rFonts w:ascii="仿宋" w:eastAsia="仿宋" w:hAnsi="仿宋" w:hint="eastAsia"/>
          <w:sz w:val="32"/>
          <w:szCs w:val="32"/>
        </w:rPr>
        <w:t>四川省广元市中级人民法院</w:t>
      </w:r>
    </w:p>
    <w:p w:rsidR="00DF3603" w:rsidRDefault="00DF3603" w:rsidP="00DF3603">
      <w:pPr>
        <w:pStyle w:val="a6"/>
        <w:spacing w:line="560" w:lineRule="exact"/>
        <w:ind w:leftChars="0" w:left="0" w:right="640"/>
        <w:rPr>
          <w:rFonts w:ascii="仿宋" w:eastAsia="仿宋" w:hAnsi="仿宋"/>
        </w:rPr>
      </w:pPr>
    </w:p>
    <w:p w:rsidR="00DF3603" w:rsidRDefault="00DF3603" w:rsidP="00DF3603">
      <w:pPr>
        <w:pStyle w:val="a6"/>
        <w:spacing w:line="560" w:lineRule="exact"/>
        <w:ind w:leftChars="0" w:left="0" w:right="640"/>
        <w:rPr>
          <w:rFonts w:ascii="仿宋" w:eastAsia="仿宋" w:hAnsi="仿宋"/>
        </w:rPr>
      </w:pPr>
    </w:p>
    <w:p w:rsidR="00DF3603" w:rsidRDefault="00DF3603" w:rsidP="00DF3603">
      <w:pPr>
        <w:pStyle w:val="a6"/>
        <w:spacing w:line="560" w:lineRule="exact"/>
        <w:ind w:leftChars="0" w:left="0"/>
        <w:jc w:val="left"/>
        <w:rPr>
          <w:rFonts w:ascii="仿宋" w:eastAsia="仿宋" w:hAnsi="仿宋"/>
        </w:rPr>
      </w:pPr>
    </w:p>
    <w:p w:rsidR="00DF3603" w:rsidRDefault="00DF3603" w:rsidP="00DF3603">
      <w:pPr>
        <w:pStyle w:val="a6"/>
        <w:spacing w:line="560" w:lineRule="exact"/>
        <w:ind w:leftChars="0" w:firstLineChars="1700" w:firstLine="5440"/>
        <w:jc w:val="left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四川省广元监狱</w:t>
      </w:r>
    </w:p>
    <w:p w:rsidR="00DF3603" w:rsidRDefault="00DF3603" w:rsidP="00DF3603">
      <w:pPr>
        <w:pStyle w:val="a6"/>
        <w:spacing w:line="560" w:lineRule="exact"/>
        <w:ind w:leftChars="0" w:left="0" w:rightChars="400" w:right="840"/>
        <w:jc w:val="right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2025年2月21日</w:t>
      </w:r>
    </w:p>
    <w:p w:rsidR="00AC3BDF" w:rsidRDefault="00AC3BDF">
      <w:bookmarkStart w:id="0" w:name="_GoBack"/>
      <w:bookmarkEnd w:id="0"/>
    </w:p>
    <w:sectPr w:rsidR="00AC3B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A5E" w:rsidRDefault="00EC4A5E" w:rsidP="00DF3603">
      <w:r>
        <w:separator/>
      </w:r>
    </w:p>
  </w:endnote>
  <w:endnote w:type="continuationSeparator" w:id="0">
    <w:p w:rsidR="00EC4A5E" w:rsidRDefault="00EC4A5E" w:rsidP="00DF3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A5E" w:rsidRDefault="00EC4A5E" w:rsidP="00DF3603">
      <w:r>
        <w:separator/>
      </w:r>
    </w:p>
  </w:footnote>
  <w:footnote w:type="continuationSeparator" w:id="0">
    <w:p w:rsidR="00EC4A5E" w:rsidRDefault="00EC4A5E" w:rsidP="00DF36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7C9"/>
    <w:rsid w:val="00AC3BDF"/>
    <w:rsid w:val="00DF3603"/>
    <w:rsid w:val="00E557C9"/>
    <w:rsid w:val="00EC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F0C6B03-5251-4CAC-9023-2A521BC69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60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36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360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F360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F3603"/>
    <w:rPr>
      <w:sz w:val="18"/>
      <w:szCs w:val="18"/>
    </w:rPr>
  </w:style>
  <w:style w:type="paragraph" w:styleId="a5">
    <w:name w:val="Salutation"/>
    <w:basedOn w:val="a"/>
    <w:next w:val="a"/>
    <w:link w:val="Char1"/>
    <w:qFormat/>
    <w:rsid w:val="00DF3603"/>
    <w:rPr>
      <w:rFonts w:ascii="宋体" w:hAnsi="宋体"/>
      <w:sz w:val="32"/>
      <w:szCs w:val="32"/>
    </w:rPr>
  </w:style>
  <w:style w:type="character" w:customStyle="1" w:styleId="Char1">
    <w:name w:val="称呼 Char"/>
    <w:basedOn w:val="a0"/>
    <w:link w:val="a5"/>
    <w:qFormat/>
    <w:rsid w:val="00DF3603"/>
    <w:rPr>
      <w:rFonts w:ascii="宋体" w:eastAsia="宋体" w:hAnsi="宋体" w:cs="Times New Roman"/>
      <w:sz w:val="32"/>
      <w:szCs w:val="32"/>
    </w:rPr>
  </w:style>
  <w:style w:type="paragraph" w:styleId="a6">
    <w:name w:val="Closing"/>
    <w:basedOn w:val="a"/>
    <w:link w:val="Char2"/>
    <w:qFormat/>
    <w:rsid w:val="00DF3603"/>
    <w:pPr>
      <w:ind w:leftChars="2100" w:left="100"/>
    </w:pPr>
    <w:rPr>
      <w:rFonts w:ascii="宋体" w:hAnsi="宋体"/>
      <w:sz w:val="32"/>
      <w:szCs w:val="32"/>
    </w:rPr>
  </w:style>
  <w:style w:type="character" w:customStyle="1" w:styleId="Char2">
    <w:name w:val="结束语 Char"/>
    <w:basedOn w:val="a0"/>
    <w:link w:val="a6"/>
    <w:qFormat/>
    <w:rsid w:val="00DF3603"/>
    <w:rPr>
      <w:rFonts w:ascii="宋体" w:eastAsia="宋体" w:hAnsi="宋体"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570</Characters>
  <Application>Microsoft Office Word</Application>
  <DocSecurity>0</DocSecurity>
  <Lines>4</Lines>
  <Paragraphs>1</Paragraphs>
  <ScaleCrop>false</ScaleCrop>
  <Company>Scsgyjy</Company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蒋磊</dc:creator>
  <cp:keywords/>
  <dc:description/>
  <cp:lastModifiedBy>蒋磊</cp:lastModifiedBy>
  <cp:revision>2</cp:revision>
  <dcterms:created xsi:type="dcterms:W3CDTF">2025-02-25T06:25:00Z</dcterms:created>
  <dcterms:modified xsi:type="dcterms:W3CDTF">2025-02-25T06:25:00Z</dcterms:modified>
</cp:coreProperties>
</file>