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570" w:rsidRPr="0047693A" w:rsidRDefault="0047693A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47693A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CC6570" w:rsidRPr="0047693A" w:rsidRDefault="0047693A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47693A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CC6570" w:rsidRDefault="00CC6570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CC6570" w:rsidRDefault="0047693A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284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CC6570" w:rsidRDefault="0047693A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罪犯王剑波，男，</w:t>
      </w:r>
      <w:r>
        <w:rPr>
          <w:rFonts w:ascii="仿宋_GB2312" w:eastAsia="仿宋_GB2312" w:hAnsi="仿宋" w:cs="仿宋_GB2312" w:hint="eastAsia"/>
          <w:sz w:val="32"/>
          <w:szCs w:val="32"/>
        </w:rPr>
        <w:t>1979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12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19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，彝族，初中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原户籍所在地：四川省冕宁县。现在四川省大英监狱六监区服刑。</w:t>
      </w:r>
    </w:p>
    <w:p w:rsidR="00CC6570" w:rsidRDefault="0047693A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综上所述，罪犯王剑波在服刑期间，认罪悔罪，遵规守纪，积极改造，确有悔改表现。该犯系</w:t>
      </w:r>
      <w:r>
        <w:rPr>
          <w:rFonts w:ascii="仿宋_GB2312" w:eastAsia="仿宋_GB2312" w:hAnsi="仿宋" w:cs="仿宋_GB2312" w:hint="eastAsia"/>
          <w:sz w:val="32"/>
          <w:szCs w:val="32"/>
        </w:rPr>
        <w:t>涉黑</w:t>
      </w:r>
      <w:r>
        <w:rPr>
          <w:rFonts w:ascii="仿宋_GB2312" w:eastAsia="仿宋_GB2312" w:hAnsi="仿宋" w:cs="仿宋_GB2312" w:hint="eastAsia"/>
          <w:sz w:val="32"/>
          <w:szCs w:val="32"/>
        </w:rPr>
        <w:t>，依法应当从严。</w:t>
      </w:r>
    </w:p>
    <w:p w:rsidR="00CC6570" w:rsidRDefault="0047693A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为此，根据《中华人民共和国监狱法》第二十九条、《中华人民共和国刑法》第七十八条、《中华人民共和国刑事诉讼法》第二百七十三条第二款的规定，建议对罪犯王剑波减去有期徒刑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八个月。特报请裁定。</w:t>
      </w:r>
    </w:p>
    <w:p w:rsidR="00CC6570" w:rsidRDefault="0047693A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CC6570" w:rsidRDefault="0047693A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 w:themeColor="text1"/>
          <w:sz w:val="32"/>
          <w:szCs w:val="32"/>
        </w:rPr>
        <w:t>四川省遂宁市中级</w:t>
      </w:r>
      <w:r>
        <w:rPr>
          <w:rFonts w:ascii="仿宋_GB2312" w:eastAsia="仿宋_GB2312" w:hAnsi="仿宋" w:cs="仿宋_GB2312" w:hint="eastAsia"/>
          <w:color w:val="000000" w:themeColor="text1"/>
          <w:sz w:val="32"/>
          <w:szCs w:val="32"/>
        </w:rPr>
        <w:t>人民法院</w:t>
      </w:r>
    </w:p>
    <w:p w:rsidR="00CC6570" w:rsidRDefault="00CC657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C6570" w:rsidRDefault="00CC657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C6570" w:rsidRDefault="0047693A" w:rsidP="0047693A">
      <w:pPr>
        <w:spacing w:line="520" w:lineRule="exact"/>
        <w:ind w:firstLineChars="1700" w:firstLine="544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CC6570" w:rsidRDefault="0047693A" w:rsidP="0047693A">
      <w:pPr>
        <w:spacing w:line="520" w:lineRule="exact"/>
        <w:ind w:firstLineChars="1650" w:firstLine="528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CC6570" w:rsidRDefault="00CC657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CC6570" w:rsidSect="0047693A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7693A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C6570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10F407D"/>
    <w:rsid w:val="370E1618"/>
    <w:rsid w:val="3F742609"/>
    <w:rsid w:val="478E232A"/>
    <w:rsid w:val="4AD56999"/>
    <w:rsid w:val="4ADBF7ED"/>
    <w:rsid w:val="4BFF6B96"/>
    <w:rsid w:val="5177DD42"/>
    <w:rsid w:val="543A0058"/>
    <w:rsid w:val="56C81D64"/>
    <w:rsid w:val="5B067B1A"/>
    <w:rsid w:val="5D79A897"/>
    <w:rsid w:val="64B903F9"/>
    <w:rsid w:val="6AEFEA58"/>
    <w:rsid w:val="6C2F6886"/>
    <w:rsid w:val="6ED73D7D"/>
    <w:rsid w:val="74F14A11"/>
    <w:rsid w:val="765F4C6E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84C168-5181-42C3-852E-A5EBAC109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