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（2025）省德监减字第347号</w:t>
      </w:r>
    </w:p>
    <w:p>
      <w:pPr>
        <w:pStyle w:val="15"/>
        <w:spacing w:line="560" w:lineRule="exact"/>
        <w:ind w:left="-5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罪犯雷雨，男，19</w:t>
      </w:r>
      <w:r>
        <w:rPr>
          <w:rFonts w:ascii="仿宋" w:eastAsia="仿宋" w:hAnsi="仿宋"/>
        </w:rPr>
        <w:t>94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7</w:t>
      </w:r>
      <w:r>
        <w:rPr>
          <w:rFonts w:ascii="仿宋" w:eastAsia="仿宋" w:hAnsi="仿宋" w:hint="eastAsia"/>
        </w:rPr>
        <w:t>日出生，初中</w:t>
      </w:r>
      <w:r>
        <w:rPr>
          <w:rFonts w:ascii="仿宋" w:eastAsia="仿宋" w:hAnsi="仿宋"/>
        </w:rPr>
        <w:t>文化</w:t>
      </w:r>
      <w:r>
        <w:rPr>
          <w:rFonts w:ascii="仿宋" w:eastAsia="仿宋" w:hAnsi="仿宋" w:hint="eastAsia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cs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雷雨</w:t>
      </w:r>
      <w:r>
        <w:rPr>
          <w:rFonts w:ascii="仿宋" w:eastAsia="仿宋" w:hAnsi="仿宋" w:hint="eastAsia"/>
          <w:szCs w:val="32"/>
        </w:rPr>
        <w:t>在服刑期间，认罪悔罪，</w:t>
      </w:r>
      <w:r>
        <w:rPr>
          <w:rFonts w:ascii="仿宋" w:eastAsia="仿宋" w:hAnsi="仿宋" w:hint="eastAsia"/>
        </w:rPr>
        <w:t>遵规守纪</w:t>
      </w:r>
      <w:r>
        <w:rPr>
          <w:rFonts w:ascii="仿宋" w:eastAsia="仿宋" w:hAnsi="仿宋" w:hint="eastAsia"/>
          <w:szCs w:val="32"/>
        </w:rPr>
        <w:t>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确有悔改表现。该犯系</w:t>
      </w:r>
      <w:r>
        <w:rPr>
          <w:rFonts w:ascii="仿宋" w:eastAsia="仿宋" w:hAnsi="仿宋"/>
          <w:szCs w:val="32"/>
        </w:rPr>
        <w:t>涉毒，且3次</w:t>
      </w:r>
      <w:r>
        <w:rPr>
          <w:rFonts w:ascii="仿宋" w:eastAsia="仿宋" w:hAnsi="仿宋" w:hint="eastAsia"/>
          <w:szCs w:val="32"/>
        </w:rPr>
        <w:t>吸毒</w:t>
      </w:r>
      <w:r>
        <w:rPr>
          <w:rFonts w:ascii="仿宋" w:eastAsia="仿宋" w:hAnsi="仿宋"/>
          <w:szCs w:val="32"/>
        </w:rPr>
        <w:t>被行政拘留，</w:t>
      </w:r>
      <w:r>
        <w:rPr>
          <w:rFonts w:ascii="仿宋" w:eastAsia="仿宋" w:hAnsi="仿宋" w:hint="eastAsia"/>
          <w:szCs w:val="32"/>
        </w:rPr>
        <w:t>一次</w:t>
      </w:r>
      <w:r>
        <w:rPr>
          <w:rFonts w:ascii="仿宋" w:eastAsia="仿宋" w:hAnsi="仿宋"/>
          <w:szCs w:val="32"/>
        </w:rPr>
        <w:t>前科，综合评判，报请减刑幅度降低二个月。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雷雨</w:t>
      </w:r>
      <w:r>
        <w:rPr>
          <w:rFonts w:ascii="仿宋" w:eastAsia="仿宋" w:hAnsi="仿宋" w:hint="eastAsia"/>
          <w:szCs w:val="32"/>
        </w:rPr>
        <w:t>减刑</w:t>
      </w:r>
      <w:r>
        <w:rPr>
          <w:rFonts w:ascii="仿宋" w:eastAsia="仿宋" w:hAnsi="仿宋"/>
          <w:szCs w:val="32"/>
        </w:rPr>
        <w:t>六</w:t>
      </w:r>
      <w:r>
        <w:rPr>
          <w:rFonts w:ascii="仿宋" w:eastAsia="仿宋" w:hAnsi="仿宋" w:hint="eastAsia"/>
          <w:szCs w:val="32"/>
        </w:rPr>
        <w:t>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</w:t>
      </w:r>
      <w:r>
        <w:rPr>
          <w:rFonts w:ascii="仿宋" w:eastAsia="仿宋" w:hAnsi="仿宋"/>
          <w:szCs w:val="32"/>
        </w:rPr>
        <w:t xml:space="preserve">                      </w:t>
      </w:r>
      <w:r>
        <w:rPr>
          <w:rFonts w:ascii="仿宋" w:eastAsia="仿宋" w:hAnsi="仿宋" w:hint="eastAsia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 </w:t>
      </w:r>
      <w:r>
        <w:rPr>
          <w:rFonts w:ascii="仿宋" w:eastAsia="仿宋" w:hAnsi="仿宋" w:hint="eastAsia"/>
          <w:szCs w:val="32"/>
        </w:rPr>
        <w:t>2025年8月1日</w:t>
      </w:r>
    </w:p>
    <w:p>
      <w:pPr>
        <w:spacing w:line="600" w:lineRule="exact"/>
        <w:jc w:val="both"/>
        <w:rPr>
          <w:rFonts w:ascii="黑体" w:eastAsia="黑体" w:cs="黑体" w:hAnsi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278</Characters>
  <Lines>0</Lines>
  <Paragraphs>14</Paragraphs>
  <CharactersWithSpaces>371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2025-08-06T06:52:07Z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