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2"/>
        <w:spacing w:line="560" w:lineRule="exact"/>
        <w:ind w:left="0" w:firstLineChars="0" w:firstLine="0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pStyle w:val="82"/>
        <w:spacing w:line="560" w:lineRule="exact"/>
      </w:pPr>
    </w:p>
    <w:p>
      <w:pPr>
        <w:pStyle w:val="82"/>
        <w:spacing w:line="56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</w:t>
      </w:r>
      <w:r>
        <w:rPr>
          <w:rFonts w:ascii="仿宋" w:eastAsia="仿宋" w:cs="黑体" w:hAnsi="仿宋" w:hint="eastAsia"/>
          <w:szCs w:val="32"/>
        </w:rPr>
        <w:t>（2025）省德监减字第</w:t>
      </w:r>
      <w:r>
        <w:rPr>
          <w:rFonts w:ascii="仿宋" w:eastAsia="仿宋" w:cs="黑体" w:hAnsi="仿宋"/>
          <w:szCs w:val="32"/>
        </w:rPr>
        <w:t>366</w:t>
      </w:r>
      <w:r>
        <w:rPr>
          <w:rFonts w:ascii="仿宋" w:eastAsia="仿宋" w:cs="黑体" w:hAnsi="仿宋" w:hint="eastAsia"/>
          <w:szCs w:val="32"/>
        </w:rPr>
        <w:t>号</w:t>
      </w:r>
    </w:p>
    <w:p>
      <w:pPr>
        <w:pStyle w:val="82"/>
        <w:spacing w:line="220" w:lineRule="atLeast"/>
        <w:rPr>
          <w:rFonts w:hAnsi="仿宋"/>
        </w:rPr>
      </w:pPr>
      <w:r>
        <w:rPr>
          <w:rFonts w:hAnsi="仿宋" w:hint="eastAsia"/>
        </w:rPr>
        <w:t>罪犯陈强，男，1976年6月9日出生，汉族，文盲，无</w:t>
      </w:r>
      <w:r>
        <w:rPr>
          <w:rFonts w:hAnsi="仿宋"/>
        </w:rPr>
        <w:t>业，</w:t>
      </w:r>
      <w:r>
        <w:rPr>
          <w:rFonts w:hAnsi="仿宋" w:hint="eastAsia"/>
        </w:rPr>
        <w:t>原户籍所在地：四川省资阳</w:t>
      </w:r>
      <w:r>
        <w:rPr>
          <w:rFonts w:hAnsi="仿宋"/>
        </w:rPr>
        <w:t>市</w:t>
      </w:r>
      <w:r>
        <w:rPr>
          <w:rFonts w:hAnsi="仿宋" w:hint="eastAsia"/>
        </w:rPr>
        <w:t>安</w:t>
      </w:r>
      <w:r>
        <w:rPr>
          <w:rFonts w:hAnsi="仿宋"/>
        </w:rPr>
        <w:t>岳县</w:t>
      </w:r>
      <w:r>
        <w:rPr>
          <w:rFonts w:hAnsi="仿宋" w:hint="eastAsia"/>
        </w:rPr>
        <w:t>。现在四川省德阳监狱六监区服刑。</w:t>
      </w:r>
    </w:p>
    <w:p>
      <w:pPr>
        <w:pStyle w:val="82"/>
        <w:spacing w:line="220" w:lineRule="atLeast"/>
        <w:rPr>
          <w:rFonts w:hAnsi="仿宋"/>
        </w:rPr>
      </w:pPr>
      <w:r>
        <w:rPr>
          <w:rFonts w:hAnsi="仿宋" w:hint="eastAsia"/>
        </w:rPr>
        <w:t>罪犯陈强曾</w:t>
      </w:r>
      <w:r>
        <w:rPr>
          <w:rFonts w:ascii="仿宋" w:eastAsia="仿宋" w:hAnsi="仿宋" w:hint="eastAsia"/>
        </w:rPr>
        <w:t>因盗窃罪</w:t>
      </w:r>
      <w:r>
        <w:rPr>
          <w:rFonts w:hAnsi="仿宋" w:hint="eastAsia"/>
        </w:rPr>
        <w:t>于</w:t>
      </w:r>
      <w:r>
        <w:rPr>
          <w:rFonts w:ascii="仿宋" w:eastAsia="仿宋" w:hAnsi="仿宋" w:hint="eastAsia"/>
        </w:rPr>
        <w:t>2000年</w:t>
      </w: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月14日被成都市武侯</w:t>
      </w:r>
      <w:r>
        <w:rPr>
          <w:rFonts w:ascii="仿宋" w:eastAsia="仿宋" w:hAnsi="仿宋"/>
        </w:rPr>
        <w:t>区</w:t>
      </w:r>
      <w:r>
        <w:rPr>
          <w:rFonts w:ascii="仿宋" w:eastAsia="仿宋" w:hAnsi="仿宋" w:hint="eastAsia"/>
        </w:rPr>
        <w:t>人民法院判处有期徒刑五年；因犯</w:t>
      </w:r>
      <w:r>
        <w:rPr>
          <w:rFonts w:ascii="仿宋" w:eastAsia="仿宋" w:hAnsi="仿宋"/>
        </w:rPr>
        <w:t>脱逃罪</w:t>
      </w:r>
      <w:r>
        <w:rPr>
          <w:rFonts w:ascii="仿宋" w:eastAsia="仿宋" w:hAnsi="仿宋" w:hint="eastAsia"/>
        </w:rPr>
        <w:t>于2005年9月</w:t>
      </w:r>
      <w:r>
        <w:rPr>
          <w:rFonts w:ascii="仿宋" w:eastAsia="仿宋" w:hAnsi="仿宋"/>
        </w:rPr>
        <w:t>加刑三年六个月，并处余刑三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九个月十五天，决定执行有期徒刑六年六个月，</w:t>
      </w:r>
      <w:r>
        <w:rPr>
          <w:rFonts w:ascii="仿宋" w:eastAsia="仿宋" w:hAnsi="仿宋" w:hint="eastAsia"/>
        </w:rPr>
        <w:t>2010年10月5日</w:t>
      </w:r>
      <w:r>
        <w:rPr>
          <w:rFonts w:ascii="仿宋" w:eastAsia="仿宋" w:hAnsi="仿宋"/>
        </w:rPr>
        <w:t>刑满释放</w:t>
      </w:r>
      <w:r>
        <w:rPr>
          <w:rFonts w:ascii="仿宋" w:eastAsia="仿宋" w:hAnsi="仿宋" w:hint="eastAsia"/>
        </w:rPr>
        <w:t>。因制造毒品</w:t>
      </w:r>
      <w:r>
        <w:rPr>
          <w:rFonts w:ascii="仿宋" w:eastAsia="仿宋" w:hAnsi="仿宋"/>
        </w:rPr>
        <w:t>罪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非法持有毒品罪</w:t>
      </w:r>
      <w:r>
        <w:rPr>
          <w:rFonts w:hAnsi="仿宋" w:hint="eastAsia"/>
        </w:rPr>
        <w:t>经四川省成都市中级人民法院于20</w:t>
      </w:r>
      <w:r>
        <w:rPr>
          <w:rFonts w:hAnsi="仿宋"/>
        </w:rPr>
        <w:t>17</w:t>
      </w:r>
      <w:r>
        <w:rPr>
          <w:rFonts w:hAnsi="仿宋" w:hint="eastAsia"/>
        </w:rPr>
        <w:t>年8月</w:t>
      </w:r>
      <w:r>
        <w:rPr>
          <w:rFonts w:hAnsi="仿宋"/>
        </w:rPr>
        <w:t>24</w:t>
      </w:r>
      <w:r>
        <w:rPr>
          <w:rFonts w:hAnsi="仿宋" w:hint="eastAsia"/>
        </w:rPr>
        <w:t>日以（201</w:t>
      </w:r>
      <w:r>
        <w:rPr>
          <w:rFonts w:hAnsi="仿宋"/>
        </w:rPr>
        <w:t>6</w:t>
      </w:r>
      <w:r>
        <w:rPr>
          <w:rFonts w:hAnsi="仿宋" w:hint="eastAsia"/>
        </w:rPr>
        <w:t>）川01刑初258号刑事判决书，犯制造毒品罪，判处无期徒刑，剥夺政治权利终身，</w:t>
      </w:r>
      <w:r>
        <w:rPr>
          <w:rFonts w:hAnsi="仿宋"/>
        </w:rPr>
        <w:t>并</w:t>
      </w:r>
      <w:r>
        <w:rPr>
          <w:rFonts w:hAnsi="仿宋" w:hint="eastAsia"/>
        </w:rPr>
        <w:t>处</w:t>
      </w:r>
      <w:r>
        <w:rPr>
          <w:rFonts w:hAnsi="仿宋"/>
        </w:rPr>
        <w:t>没收个人全部财产</w:t>
      </w:r>
      <w:r>
        <w:rPr>
          <w:rFonts w:hAnsi="仿宋" w:hint="eastAsia"/>
        </w:rPr>
        <w:t>；犯</w:t>
      </w:r>
      <w:r>
        <w:rPr>
          <w:rFonts w:ascii="仿宋" w:eastAsia="仿宋" w:hAnsi="仿宋"/>
        </w:rPr>
        <w:t>非法持有毒品罪</w:t>
      </w:r>
      <w:r>
        <w:rPr>
          <w:rFonts w:ascii="仿宋" w:eastAsia="仿宋" w:hAnsi="仿宋" w:hint="eastAsia"/>
        </w:rPr>
        <w:t>，判处有期徒刑九年，并处罚金五万元。数罪并罚，决定执行</w:t>
      </w:r>
      <w:r>
        <w:rPr>
          <w:rFonts w:cs="仿宋" w:hAnsi="仿宋" w:hint="eastAsia"/>
          <w:szCs w:val="32"/>
        </w:rPr>
        <w:t>无期徒刑</w:t>
      </w:r>
      <w:r>
        <w:rPr>
          <w:rFonts w:hAnsi="仿宋" w:hint="eastAsia"/>
        </w:rPr>
        <w:t>，</w:t>
      </w:r>
      <w:r>
        <w:rPr>
          <w:rFonts w:hAnsi="仿宋"/>
        </w:rPr>
        <w:t>剥夺政治权利终身</w:t>
      </w:r>
      <w:r>
        <w:rPr>
          <w:rFonts w:hAnsi="仿宋" w:hint="eastAsia"/>
        </w:rPr>
        <w:t>，</w:t>
      </w:r>
      <w:r>
        <w:rPr>
          <w:rFonts w:hAnsi="仿宋"/>
        </w:rPr>
        <w:t>并</w:t>
      </w:r>
      <w:r>
        <w:rPr>
          <w:rFonts w:hAnsi="仿宋" w:hint="eastAsia"/>
        </w:rPr>
        <w:t>处</w:t>
      </w:r>
      <w:r>
        <w:rPr>
          <w:rFonts w:hAnsi="仿宋"/>
        </w:rPr>
        <w:t>没收个人全部财产</w:t>
      </w:r>
      <w:r>
        <w:rPr>
          <w:rFonts w:hAnsi="仿宋" w:hint="eastAsia"/>
        </w:rPr>
        <w:t>。同</w:t>
      </w:r>
      <w:r>
        <w:rPr>
          <w:rFonts w:hAnsi="仿宋"/>
        </w:rPr>
        <w:t>案</w:t>
      </w:r>
      <w:r>
        <w:rPr>
          <w:rFonts w:hAnsi="仿宋" w:hint="eastAsia"/>
        </w:rPr>
        <w:t>被告人不服判决提起上诉，</w:t>
      </w:r>
      <w:r>
        <w:rPr>
          <w:rFonts w:ascii="仿宋" w:eastAsia="仿宋" w:hAnsi="仿宋" w:hint="eastAsia"/>
        </w:rPr>
        <w:t>经</w:t>
      </w:r>
      <w:r>
        <w:rPr>
          <w:rFonts w:ascii="仿宋" w:eastAsia="仿宋" w:cs="仿宋" w:hAnsi="仿宋" w:hint="eastAsia"/>
          <w:szCs w:val="32"/>
        </w:rPr>
        <w:t>四川省高级人民法院于2018年</w:t>
      </w:r>
      <w:r>
        <w:rPr>
          <w:rFonts w:ascii="仿宋" w:eastAsia="仿宋" w:cs="仿宋" w:hAnsi="仿宋"/>
          <w:szCs w:val="32"/>
        </w:rPr>
        <w:t>10</w:t>
      </w:r>
      <w:r>
        <w:rPr>
          <w:rFonts w:ascii="仿宋" w:eastAsia="仿宋" w:cs="仿宋" w:hAnsi="仿宋" w:hint="eastAsia"/>
          <w:szCs w:val="32"/>
        </w:rPr>
        <w:t>月31日作出（201</w:t>
      </w:r>
      <w:r>
        <w:rPr>
          <w:rFonts w:ascii="仿宋" w:eastAsia="仿宋" w:cs="仿宋" w:hAnsi="仿宋"/>
          <w:szCs w:val="32"/>
        </w:rPr>
        <w:t>7</w:t>
      </w:r>
      <w:r>
        <w:rPr>
          <w:rFonts w:ascii="仿宋" w:eastAsia="仿宋" w:cs="仿宋" w:hAnsi="仿宋" w:hint="eastAsia"/>
          <w:szCs w:val="32"/>
        </w:rPr>
        <w:t>）川刑终497号刑事裁定书，驳回上诉，维持原判。</w:t>
      </w:r>
      <w:r>
        <w:rPr>
          <w:rFonts w:hAnsi="仿宋" w:hint="eastAsia"/>
        </w:rPr>
        <w:t>刑期自2018年</w:t>
      </w:r>
      <w:r>
        <w:rPr>
          <w:rFonts w:hAnsi="仿宋"/>
        </w:rPr>
        <w:t>11</w:t>
      </w:r>
      <w:r>
        <w:rPr>
          <w:rFonts w:hAnsi="仿宋" w:hint="eastAsia"/>
        </w:rPr>
        <w:t>月29日起。于201</w:t>
      </w:r>
      <w:r>
        <w:rPr>
          <w:rFonts w:hAnsi="仿宋"/>
        </w:rPr>
        <w:t>8</w:t>
      </w:r>
      <w:r>
        <w:rPr>
          <w:rFonts w:hAnsi="仿宋" w:hint="eastAsia"/>
        </w:rPr>
        <w:t>年</w:t>
      </w:r>
      <w:r>
        <w:rPr>
          <w:rFonts w:hAnsi="仿宋"/>
        </w:rPr>
        <w:t>12</w:t>
      </w:r>
      <w:r>
        <w:rPr>
          <w:rFonts w:hAnsi="仿宋" w:hint="eastAsia"/>
        </w:rPr>
        <w:t>月6日送我</w:t>
      </w:r>
      <w:r>
        <w:rPr>
          <w:rFonts w:cs="仿宋" w:hAnsi="仿宋" w:hint="eastAsia"/>
          <w:szCs w:val="32"/>
        </w:rPr>
        <w:t>狱执行刑罚。服刑期间刑罚</w:t>
      </w:r>
      <w:r>
        <w:rPr>
          <w:rFonts w:cs="仿宋" w:hAnsi="仿宋"/>
          <w:szCs w:val="32"/>
        </w:rPr>
        <w:t>变更执行</w:t>
      </w:r>
      <w:r>
        <w:rPr>
          <w:rFonts w:cs="仿宋" w:hAnsi="仿宋" w:hint="eastAsia"/>
          <w:szCs w:val="32"/>
        </w:rPr>
        <w:t>情况：四川省高级</w:t>
      </w:r>
      <w:r>
        <w:rPr>
          <w:rFonts w:cs="仿宋" w:hAnsi="仿宋"/>
          <w:szCs w:val="32"/>
        </w:rPr>
        <w:t>人民法院于</w:t>
      </w:r>
      <w:r>
        <w:rPr>
          <w:rFonts w:cs="仿宋" w:hAnsi="仿宋" w:hint="eastAsia"/>
          <w:szCs w:val="32"/>
        </w:rPr>
        <w:t>2022年12月19日</w:t>
      </w:r>
      <w:r>
        <w:rPr>
          <w:rFonts w:cs="仿宋" w:hAnsi="仿宋"/>
          <w:szCs w:val="32"/>
        </w:rPr>
        <w:t>作出（</w:t>
      </w:r>
      <w:r>
        <w:rPr>
          <w:rFonts w:cs="仿宋" w:hAnsi="仿宋" w:hint="eastAsia"/>
          <w:szCs w:val="32"/>
        </w:rPr>
        <w:t>2022）</w:t>
      </w:r>
      <w:r>
        <w:rPr>
          <w:rFonts w:cs="仿宋" w:hAnsi="仿宋"/>
          <w:szCs w:val="32"/>
        </w:rPr>
        <w:t>川刑更</w:t>
      </w:r>
      <w:r>
        <w:rPr>
          <w:rFonts w:cs="仿宋" w:hAnsi="仿宋" w:hint="eastAsia"/>
          <w:szCs w:val="32"/>
        </w:rPr>
        <w:t>1103号</w:t>
      </w:r>
      <w:r>
        <w:rPr>
          <w:rFonts w:cs="仿宋" w:hAnsi="仿宋"/>
          <w:szCs w:val="32"/>
        </w:rPr>
        <w:t>刑事裁定</w:t>
      </w:r>
      <w:r>
        <w:rPr>
          <w:rFonts w:cs="仿宋" w:hAnsi="仿宋" w:hint="eastAsia"/>
          <w:szCs w:val="32"/>
        </w:rPr>
        <w:t>书</w:t>
      </w:r>
      <w:r>
        <w:rPr>
          <w:rFonts w:cs="仿宋" w:hAnsi="仿宋"/>
          <w:szCs w:val="32"/>
        </w:rPr>
        <w:t>，</w:t>
      </w:r>
      <w:r>
        <w:rPr>
          <w:rFonts w:cs="仿宋" w:hAnsi="仿宋" w:hint="eastAsia"/>
          <w:szCs w:val="32"/>
        </w:rPr>
        <w:t>减为</w:t>
      </w:r>
      <w:r>
        <w:rPr>
          <w:rFonts w:cs="仿宋" w:hAnsi="仿宋"/>
          <w:szCs w:val="32"/>
        </w:rPr>
        <w:t>有期徒刑二十二年，剥夺政治权利八年</w:t>
      </w:r>
      <w:r>
        <w:rPr>
          <w:rFonts w:cs="仿宋" w:hAnsi="仿宋" w:hint="eastAsia"/>
          <w:szCs w:val="32"/>
        </w:rPr>
        <w:t>。刑期</w:t>
      </w:r>
      <w:r>
        <w:rPr>
          <w:rFonts w:cs="仿宋" w:hAnsi="仿宋"/>
          <w:szCs w:val="32"/>
        </w:rPr>
        <w:t>至</w:t>
      </w:r>
      <w:r>
        <w:rPr>
          <w:rFonts w:cs="仿宋" w:hAnsi="仿宋" w:hint="eastAsia"/>
          <w:szCs w:val="32"/>
        </w:rPr>
        <w:t>2044年12月18日</w:t>
      </w:r>
      <w:r>
        <w:rPr>
          <w:rFonts w:cs="仿宋" w:hAnsi="仿宋"/>
          <w:szCs w:val="32"/>
        </w:rPr>
        <w:t>止。</w:t>
      </w:r>
    </w:p>
    <w:p>
      <w:pPr>
        <w:pStyle w:val="82"/>
        <w:spacing w:line="220" w:lineRule="atLeas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该犯在服刑期间，认罪悔罪；遵守法律法规及监规，</w:t>
      </w:r>
      <w:r>
        <w:rPr>
          <w:rFonts w:ascii="仿宋" w:eastAsia="仿宋" w:cs="仿宋" w:hAnsi="仿宋" w:hint="eastAsia"/>
          <w:color w:val="000000"/>
          <w:szCs w:val="32"/>
        </w:rPr>
        <w:t>接受</w:t>
      </w:r>
      <w:r>
        <w:rPr>
          <w:rFonts w:ascii="仿宋" w:eastAsia="仿宋" w:cs="仿宋" w:hAnsi="仿宋"/>
          <w:color w:val="000000"/>
          <w:szCs w:val="32"/>
        </w:rPr>
        <w:t>教育改造</w:t>
      </w:r>
      <w:r>
        <w:rPr>
          <w:rFonts w:ascii="仿宋" w:eastAsia="仿宋" w:cs="仿宋" w:hAnsi="仿宋" w:hint="eastAsia"/>
          <w:color w:val="000000"/>
          <w:szCs w:val="32"/>
        </w:rPr>
        <w:t>，</w:t>
      </w:r>
      <w:r>
        <w:rPr>
          <w:rFonts w:ascii="仿宋" w:eastAsia="仿宋" w:hAnsi="仿宋" w:hint="eastAsia"/>
          <w:color w:val="000000"/>
          <w:szCs w:val="32"/>
        </w:rPr>
        <w:t>如：</w:t>
      </w:r>
      <w:r>
        <w:rPr>
          <w:rFonts w:ascii="仿宋" w:eastAsia="仿宋" w:hAnsi="仿宋"/>
          <w:color w:val="000000"/>
          <w:szCs w:val="32"/>
        </w:rPr>
        <w:t>2024</w:t>
      </w:r>
      <w:r>
        <w:rPr>
          <w:rFonts w:ascii="仿宋" w:eastAsia="仿宋" w:hAnsi="仿宋" w:hint="eastAsia"/>
          <w:color w:val="000000"/>
          <w:szCs w:val="32"/>
        </w:rPr>
        <w:t>年</w:t>
      </w:r>
      <w:r>
        <w:rPr>
          <w:rFonts w:ascii="仿宋" w:eastAsia="仿宋" w:hAnsi="仿宋"/>
          <w:color w:val="000000"/>
          <w:szCs w:val="32"/>
        </w:rPr>
        <w:t>5</w:t>
      </w:r>
      <w:r>
        <w:rPr>
          <w:rFonts w:ascii="仿宋" w:eastAsia="仿宋" w:hAnsi="仿宋" w:hint="eastAsia"/>
          <w:color w:val="000000"/>
          <w:szCs w:val="32"/>
        </w:rPr>
        <w:t>月，荣获监狱</w:t>
      </w:r>
      <w:r>
        <w:rPr>
          <w:rFonts w:ascii="仿宋" w:eastAsia="仿宋" w:hAnsi="仿宋"/>
          <w:color w:val="000000"/>
          <w:szCs w:val="32"/>
        </w:rPr>
        <w:t>“</w:t>
      </w:r>
      <w:r>
        <w:rPr>
          <w:rFonts w:ascii="仿宋" w:eastAsia="仿宋" w:hAnsi="仿宋" w:hint="eastAsia"/>
          <w:color w:val="000000"/>
          <w:szCs w:val="32"/>
        </w:rPr>
        <w:t>规范</w:t>
      </w:r>
      <w:r>
        <w:rPr>
          <w:rFonts w:ascii="仿宋" w:eastAsia="仿宋" w:hAnsi="仿宋"/>
          <w:color w:val="000000"/>
          <w:szCs w:val="32"/>
        </w:rPr>
        <w:t>之星”</w:t>
      </w:r>
      <w:r>
        <w:rPr>
          <w:rFonts w:ascii="仿宋" w:eastAsia="仿宋" w:hAnsi="仿宋" w:hint="eastAsia"/>
          <w:color w:val="000000"/>
          <w:szCs w:val="32"/>
        </w:rPr>
        <w:t>荣誉</w:t>
      </w:r>
      <w:r>
        <w:rPr>
          <w:rFonts w:ascii="仿宋" w:eastAsia="仿宋" w:hAnsi="仿宋"/>
          <w:color w:val="000000"/>
          <w:szCs w:val="32"/>
        </w:rPr>
        <w:t>称号，</w:t>
      </w:r>
      <w:r>
        <w:rPr>
          <w:rFonts w:ascii="仿宋" w:eastAsia="仿宋" w:hAnsi="仿宋" w:hint="eastAsia"/>
          <w:color w:val="000000"/>
          <w:szCs w:val="32"/>
        </w:rPr>
        <w:t>获加分</w:t>
      </w:r>
      <w:r>
        <w:rPr>
          <w:rFonts w:ascii="仿宋" w:eastAsia="仿宋" w:hAnsi="仿宋"/>
          <w:color w:val="000000"/>
          <w:szCs w:val="32"/>
        </w:rPr>
        <w:t>3</w:t>
      </w:r>
      <w:r>
        <w:rPr>
          <w:rFonts w:ascii="仿宋" w:eastAsia="仿宋" w:hAnsi="仿宋" w:hint="eastAsia"/>
          <w:color w:val="000000"/>
          <w:szCs w:val="32"/>
        </w:rPr>
        <w:t>分；2024年</w:t>
      </w:r>
      <w:r>
        <w:rPr>
          <w:rFonts w:ascii="仿宋" w:eastAsia="仿宋" w:hAnsi="仿宋"/>
          <w:color w:val="000000"/>
          <w:szCs w:val="32"/>
        </w:rPr>
        <w:t>9</w:t>
      </w:r>
      <w:r>
        <w:rPr>
          <w:rFonts w:ascii="仿宋" w:eastAsia="仿宋" w:hAnsi="仿宋" w:hint="eastAsia"/>
          <w:color w:val="000000"/>
          <w:szCs w:val="32"/>
        </w:rPr>
        <w:t>月</w:t>
      </w:r>
      <w:r>
        <w:rPr>
          <w:rFonts w:ascii="仿宋" w:eastAsia="仿宋" w:hAnsi="仿宋"/>
          <w:color w:val="000000"/>
          <w:szCs w:val="32"/>
        </w:rPr>
        <w:t>，</w:t>
      </w:r>
      <w:r>
        <w:rPr>
          <w:rFonts w:ascii="仿宋" w:eastAsia="仿宋" w:cs="仿宋" w:hAnsi="仿宋" w:hint="eastAsia"/>
          <w:color w:val="000000"/>
          <w:szCs w:val="32"/>
        </w:rPr>
        <w:t>该犯所在互监组</w:t>
      </w:r>
      <w:r>
        <w:rPr>
          <w:rFonts w:ascii="仿宋" w:eastAsia="仿宋" w:cs="仿宋" w:hAnsi="仿宋"/>
          <w:color w:val="000000"/>
          <w:szCs w:val="32"/>
        </w:rPr>
        <w:t>成员及本人无扣分和受到行政处罚</w:t>
      </w:r>
      <w:r>
        <w:rPr>
          <w:rFonts w:ascii="仿宋" w:eastAsia="仿宋" w:cs="仿宋" w:hAnsi="仿宋" w:hint="eastAsia"/>
          <w:color w:val="000000"/>
          <w:szCs w:val="32"/>
        </w:rPr>
        <w:t>、</w:t>
      </w:r>
      <w:r>
        <w:rPr>
          <w:rFonts w:ascii="仿宋" w:eastAsia="仿宋" w:cs="仿宋" w:hAnsi="仿宋"/>
          <w:color w:val="000000"/>
          <w:szCs w:val="32"/>
        </w:rPr>
        <w:t>刑事处罚情形，获加分2</w:t>
      </w:r>
      <w:r>
        <w:rPr>
          <w:rFonts w:ascii="仿宋" w:eastAsia="仿宋" w:cs="仿宋" w:hAnsi="仿宋" w:hint="eastAsia"/>
          <w:color w:val="000000"/>
          <w:szCs w:val="32"/>
        </w:rPr>
        <w:t>分</w:t>
      </w:r>
      <w:r>
        <w:rPr>
          <w:rFonts w:ascii="仿宋" w:eastAsia="仿宋" w:hAnsi="仿宋"/>
          <w:color w:val="000000"/>
          <w:szCs w:val="32"/>
        </w:rPr>
        <w:t>；</w:t>
      </w:r>
      <w:r>
        <w:rPr>
          <w:rFonts w:ascii="仿宋" w:eastAsia="仿宋" w:cs="仿宋" w:hAnsi="仿宋" w:hint="eastAsia"/>
          <w:color w:val="000000"/>
          <w:szCs w:val="32"/>
        </w:rPr>
        <w:t>积极参加思想、文化、职业技术教育，</w:t>
      </w:r>
      <w:r>
        <w:rPr>
          <w:rFonts w:ascii="仿宋" w:eastAsia="仿宋" w:hAnsi="仿宋" w:hint="eastAsia"/>
          <w:color w:val="000000"/>
          <w:szCs w:val="32"/>
        </w:rPr>
        <w:t>在本考核期内监狱组织的罪犯思想政治教育考试中，成绩合格；并于2024年2月4日、2</w:t>
      </w:r>
      <w:r>
        <w:rPr>
          <w:rFonts w:ascii="仿宋" w:eastAsia="仿宋" w:hAnsi="仿宋"/>
          <w:color w:val="000000"/>
          <w:szCs w:val="32"/>
        </w:rPr>
        <w:t>025</w:t>
      </w:r>
      <w:r>
        <w:rPr>
          <w:rFonts w:ascii="仿宋" w:eastAsia="仿宋" w:hAnsi="仿宋" w:hint="eastAsia"/>
          <w:color w:val="000000"/>
          <w:szCs w:val="32"/>
        </w:rPr>
        <w:t>年2月19日分别</w:t>
      </w:r>
      <w:r>
        <w:rPr>
          <w:rFonts w:ascii="仿宋" w:eastAsia="仿宋" w:hAnsi="仿宋"/>
          <w:color w:val="000000"/>
          <w:szCs w:val="32"/>
        </w:rPr>
        <w:t>获得</w:t>
      </w:r>
      <w:r>
        <w:rPr>
          <w:rFonts w:ascii="仿宋" w:eastAsia="仿宋" w:hAnsi="仿宋" w:hint="eastAsia"/>
          <w:color w:val="000000"/>
          <w:szCs w:val="32"/>
        </w:rPr>
        <w:t>2023年度、</w:t>
      </w:r>
      <w:r>
        <w:rPr>
          <w:rFonts w:ascii="仿宋" w:eastAsia="仿宋" w:hAnsi="仿宋"/>
          <w:color w:val="000000"/>
          <w:szCs w:val="32"/>
        </w:rPr>
        <w:t>2024</w:t>
      </w:r>
      <w:r>
        <w:rPr>
          <w:rFonts w:ascii="仿宋" w:eastAsia="仿宋" w:hAnsi="仿宋" w:hint="eastAsia"/>
          <w:color w:val="000000"/>
          <w:szCs w:val="32"/>
        </w:rPr>
        <w:t>年度</w:t>
      </w:r>
      <w:r>
        <w:rPr>
          <w:rFonts w:ascii="仿宋" w:eastAsia="仿宋" w:hAnsi="仿宋"/>
          <w:color w:val="000000"/>
          <w:szCs w:val="32"/>
        </w:rPr>
        <w:t>监狱改造积极分子各一次</w:t>
      </w:r>
      <w:r>
        <w:rPr>
          <w:rFonts w:ascii="仿宋" w:eastAsia="仿宋" w:hAnsi="仿宋" w:hint="eastAsia"/>
          <w:color w:val="000000"/>
          <w:szCs w:val="32"/>
        </w:rPr>
        <w:t>；积极参加劳动，努力完成劳动任务，如：202</w:t>
      </w:r>
      <w:r>
        <w:rPr>
          <w:rFonts w:ascii="仿宋" w:eastAsia="仿宋" w:hAnsi="仿宋"/>
          <w:color w:val="000000"/>
          <w:szCs w:val="32"/>
        </w:rPr>
        <w:t>4</w:t>
      </w:r>
      <w:r>
        <w:rPr>
          <w:rFonts w:ascii="仿宋" w:eastAsia="仿宋" w:hAnsi="仿宋" w:hint="eastAsia"/>
          <w:color w:val="000000"/>
          <w:szCs w:val="32"/>
        </w:rPr>
        <w:t>年</w:t>
      </w:r>
      <w:r>
        <w:rPr>
          <w:rFonts w:ascii="仿宋" w:eastAsia="仿宋" w:hAnsi="仿宋"/>
          <w:color w:val="000000"/>
          <w:szCs w:val="32"/>
        </w:rPr>
        <w:t>2</w:t>
      </w:r>
      <w:r>
        <w:rPr>
          <w:rFonts w:ascii="仿宋" w:eastAsia="仿宋" w:hAnsi="仿宋" w:hint="eastAsia"/>
          <w:color w:val="000000"/>
          <w:szCs w:val="32"/>
        </w:rPr>
        <w:t>月，超额完成劳动任务，</w:t>
      </w:r>
      <w:r>
        <w:rPr>
          <w:rFonts w:ascii="仿宋" w:eastAsia="仿宋" w:cs="仿宋" w:hAnsi="仿宋" w:hint="eastAsia"/>
          <w:color w:val="000000"/>
          <w:szCs w:val="32"/>
        </w:rPr>
        <w:t>获加分</w:t>
      </w:r>
      <w:r>
        <w:rPr>
          <w:rFonts w:ascii="仿宋" w:eastAsia="仿宋" w:cs="仿宋" w:hAnsi="仿宋"/>
          <w:color w:val="000000"/>
          <w:szCs w:val="32"/>
        </w:rPr>
        <w:t>6.9</w:t>
      </w:r>
      <w:r>
        <w:rPr>
          <w:rFonts w:ascii="仿宋" w:eastAsia="仿宋" w:cs="仿宋" w:hAnsi="仿宋" w:hint="eastAsia"/>
          <w:color w:val="000000"/>
          <w:szCs w:val="32"/>
        </w:rPr>
        <w:t>分</w:t>
      </w:r>
      <w:r>
        <w:rPr>
          <w:rFonts w:ascii="仿宋" w:eastAsia="仿宋" w:hAnsi="仿宋" w:hint="eastAsia"/>
          <w:color w:val="000000"/>
          <w:szCs w:val="32"/>
        </w:rPr>
        <w:t>；</w:t>
      </w:r>
      <w:r>
        <w:rPr>
          <w:rFonts w:cs="仿宋" w:hAnsi="仿宋" w:hint="eastAsia"/>
          <w:szCs w:val="32"/>
        </w:rPr>
        <w:t>罪犯</w:t>
      </w:r>
      <w:r>
        <w:rPr>
          <w:rFonts w:hAnsi="仿宋" w:hint="eastAsia"/>
        </w:rPr>
        <w:t>陈强</w:t>
      </w:r>
      <w:r>
        <w:rPr>
          <w:rFonts w:ascii="仿宋" w:eastAsia="仿宋" w:hAnsi="仿宋" w:hint="eastAsia"/>
        </w:rPr>
        <w:t>没</w:t>
      </w:r>
      <w:r>
        <w:rPr>
          <w:rFonts w:ascii="仿宋" w:eastAsia="仿宋" w:hAnsi="仿宋"/>
        </w:rPr>
        <w:t>收个人</w:t>
      </w:r>
      <w:r>
        <w:rPr>
          <w:rFonts w:ascii="仿宋" w:eastAsia="仿宋" w:hAnsi="仿宋" w:hint="eastAsia"/>
        </w:rPr>
        <w:t>全部</w:t>
      </w:r>
      <w:r>
        <w:rPr>
          <w:rFonts w:ascii="仿宋" w:eastAsia="仿宋" w:hAnsi="仿宋"/>
        </w:rPr>
        <w:t>财产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经</w:t>
      </w:r>
      <w:r>
        <w:rPr>
          <w:rFonts w:ascii="仿宋" w:eastAsia="仿宋" w:hAnsi="仿宋" w:hint="eastAsia"/>
        </w:rPr>
        <w:t>四川</w:t>
      </w:r>
      <w:r>
        <w:rPr>
          <w:rFonts w:ascii="仿宋" w:eastAsia="仿宋" w:hAnsi="仿宋"/>
        </w:rPr>
        <w:t>省</w:t>
      </w:r>
      <w:r>
        <w:rPr>
          <w:rFonts w:ascii="仿宋" w:eastAsia="仿宋" w:hAnsi="仿宋" w:hint="eastAsia"/>
        </w:rPr>
        <w:t>成都</w:t>
      </w:r>
      <w:r>
        <w:rPr>
          <w:rFonts w:ascii="仿宋" w:eastAsia="仿宋" w:hAnsi="仿宋"/>
        </w:rPr>
        <w:t>市中级人民</w:t>
      </w:r>
      <w:r>
        <w:rPr>
          <w:rFonts w:ascii="仿宋" w:eastAsia="仿宋" w:hAnsi="仿宋" w:hint="eastAsia"/>
        </w:rPr>
        <w:t>法院于2019年</w:t>
      </w:r>
      <w:r>
        <w:rPr>
          <w:rFonts w:ascii="仿宋" w:eastAsia="仿宋" w:hAnsi="仿宋"/>
        </w:rPr>
        <w:t>11</w:t>
      </w:r>
      <w:r>
        <w:rPr>
          <w:rFonts w:ascii="仿宋" w:eastAsia="仿宋" w:hAnsi="仿宋" w:hint="eastAsia"/>
        </w:rPr>
        <w:t>月25日</w:t>
      </w:r>
      <w:r>
        <w:rPr>
          <w:rFonts w:ascii="仿宋" w:eastAsia="仿宋" w:hAnsi="仿宋"/>
        </w:rPr>
        <w:t>作</w:t>
      </w:r>
      <w:r>
        <w:rPr>
          <w:rFonts w:ascii="仿宋" w:eastAsia="仿宋" w:hAnsi="仿宋" w:hint="eastAsia"/>
        </w:rPr>
        <w:t>出</w:t>
      </w:r>
      <w:r>
        <w:rPr>
          <w:rFonts w:ascii="仿宋" w:eastAsia="仿宋" w:hAnsi="仿宋"/>
        </w:rPr>
        <w:t>（</w:t>
      </w:r>
      <w:r>
        <w:rPr>
          <w:rFonts w:ascii="仿宋" w:eastAsia="仿宋" w:hAnsi="仿宋" w:hint="eastAsia"/>
        </w:rPr>
        <w:t>2019</w:t>
      </w:r>
      <w:r>
        <w:rPr>
          <w:rFonts w:ascii="仿宋" w:eastAsia="仿宋" w:hAnsi="仿宋"/>
        </w:rPr>
        <w:t>）</w:t>
      </w:r>
      <w:r>
        <w:rPr>
          <w:rFonts w:ascii="仿宋" w:eastAsia="仿宋" w:hAnsi="仿宋" w:hint="eastAsia"/>
        </w:rPr>
        <w:t>川01执2682号之二</w:t>
      </w:r>
      <w:r>
        <w:rPr>
          <w:rFonts w:ascii="仿宋" w:eastAsia="仿宋" w:hAnsi="仿宋"/>
        </w:rPr>
        <w:t>执行裁定书，终结</w:t>
      </w:r>
      <w:r>
        <w:rPr>
          <w:rFonts w:ascii="仿宋" w:eastAsia="仿宋" w:hAnsi="仿宋" w:hint="eastAsia"/>
        </w:rPr>
        <w:t>执行</w:t>
      </w:r>
      <w:r>
        <w:rPr>
          <w:rFonts w:ascii="仿宋" w:eastAsia="仿宋" w:hAnsi="仿宋" w:hint="eastAsia"/>
          <w:color w:val="000000"/>
          <w:szCs w:val="32"/>
        </w:rPr>
        <w:t>；该犯</w:t>
      </w:r>
      <w:r>
        <w:rPr>
          <w:rFonts w:ascii="仿宋" w:eastAsia="仿宋" w:hAnsi="仿宋"/>
          <w:color w:val="000000"/>
          <w:szCs w:val="32"/>
        </w:rPr>
        <w:t>身体</w:t>
      </w:r>
      <w:r>
        <w:rPr>
          <w:rFonts w:ascii="仿宋" w:eastAsia="仿宋" w:hAnsi="仿宋" w:hint="eastAsia"/>
          <w:color w:val="000000"/>
          <w:szCs w:val="32"/>
        </w:rPr>
        <w:t>健康状况</w:t>
      </w:r>
      <w:r>
        <w:rPr>
          <w:rFonts w:ascii="仿宋" w:eastAsia="仿宋" w:hAnsi="仿宋"/>
          <w:color w:val="000000"/>
          <w:szCs w:val="32"/>
        </w:rPr>
        <w:t>良好</w:t>
      </w:r>
      <w:r>
        <w:rPr>
          <w:rFonts w:ascii="仿宋" w:eastAsia="仿宋" w:hAnsi="仿宋" w:hint="eastAsia"/>
          <w:color w:val="000000"/>
          <w:szCs w:val="32"/>
        </w:rPr>
        <w:t>。本次考</w:t>
      </w:r>
      <w:r>
        <w:rPr>
          <w:rFonts w:ascii="仿宋" w:eastAsia="仿宋" w:hAnsi="仿宋" w:hint="eastAsia"/>
          <w:szCs w:val="32"/>
        </w:rPr>
        <w:t>核期内，罪犯陈强共计获得表扬</w:t>
      </w:r>
      <w:r>
        <w:rPr>
          <w:rFonts w:ascii="仿宋" w:eastAsia="仿宋" w:hAnsi="仿宋"/>
          <w:szCs w:val="32"/>
        </w:rPr>
        <w:t>7</w:t>
      </w:r>
      <w:r>
        <w:rPr>
          <w:rFonts w:ascii="仿宋" w:eastAsia="仿宋" w:hAnsi="仿宋" w:hint="eastAsia"/>
          <w:szCs w:val="32"/>
        </w:rPr>
        <w:t>个，悔</w:t>
      </w:r>
      <w:r>
        <w:rPr>
          <w:rFonts w:ascii="仿宋" w:eastAsia="仿宋" w:hAnsi="仿宋"/>
          <w:szCs w:val="32"/>
        </w:rPr>
        <w:t>改表现</w:t>
      </w:r>
      <w:r>
        <w:rPr>
          <w:rFonts w:ascii="仿宋" w:eastAsia="仿宋" w:hAnsi="仿宋" w:hint="eastAsia"/>
          <w:szCs w:val="32"/>
        </w:rPr>
        <w:t>评</w:t>
      </w:r>
      <w:r>
        <w:rPr>
          <w:rFonts w:ascii="仿宋" w:eastAsia="仿宋" w:hAnsi="仿宋"/>
          <w:szCs w:val="32"/>
        </w:rPr>
        <w:t>定</w:t>
      </w:r>
      <w:r>
        <w:rPr>
          <w:rFonts w:ascii="仿宋" w:eastAsia="仿宋" w:hAnsi="仿宋" w:hint="eastAsia"/>
          <w:szCs w:val="32"/>
        </w:rPr>
        <w:t>结论</w:t>
      </w:r>
      <w:r>
        <w:rPr>
          <w:rFonts w:ascii="仿宋" w:eastAsia="仿宋" w:hAnsi="仿宋"/>
          <w:szCs w:val="32"/>
        </w:rPr>
        <w:t>为</w:t>
      </w:r>
      <w:r>
        <w:rPr>
          <w:rFonts w:ascii="仿宋" w:eastAsia="仿宋" w:hAnsi="仿宋" w:hint="eastAsia"/>
          <w:szCs w:val="32"/>
        </w:rPr>
        <w:t>确</w:t>
      </w:r>
      <w:r>
        <w:rPr>
          <w:rFonts w:ascii="仿宋" w:eastAsia="仿宋" w:hAnsi="仿宋"/>
          <w:szCs w:val="32"/>
        </w:rPr>
        <w:t>有</w:t>
      </w:r>
      <w:r>
        <w:rPr>
          <w:rFonts w:ascii="仿宋" w:eastAsia="仿宋" w:hAnsi="仿宋" w:hint="eastAsia"/>
          <w:szCs w:val="32"/>
        </w:rPr>
        <w:t>悔</w:t>
      </w:r>
      <w:r>
        <w:rPr>
          <w:rFonts w:ascii="仿宋" w:eastAsia="仿宋" w:hAnsi="仿宋"/>
          <w:szCs w:val="32"/>
        </w:rPr>
        <w:t>改表现</w:t>
      </w:r>
      <w:r>
        <w:rPr>
          <w:rFonts w:ascii="仿宋" w:eastAsia="仿宋" w:hAnsi="仿宋" w:hint="eastAsia"/>
          <w:szCs w:val="32"/>
        </w:rPr>
        <w:t>。</w:t>
      </w:r>
    </w:p>
    <w:p>
      <w:pPr>
        <w:pStyle w:val="82"/>
        <w:spacing w:line="220" w:lineRule="atLeas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综上所述，罪犯陈强在服刑期间，认罪悔罪，遵规守纪，积极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确有悔改表现。该犯因</w:t>
      </w:r>
      <w:r>
        <w:rPr>
          <w:rFonts w:ascii="仿宋" w:eastAsia="仿宋" w:hAnsi="仿宋" w:hint="eastAsia"/>
        </w:rPr>
        <w:t>制造毒品</w:t>
      </w:r>
      <w:r>
        <w:rPr>
          <w:rFonts w:ascii="仿宋" w:eastAsia="仿宋" w:hAnsi="仿宋"/>
        </w:rPr>
        <w:t>罪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非法持有毒品罪</w:t>
      </w:r>
      <w:r>
        <w:rPr>
          <w:rFonts w:ascii="仿宋" w:eastAsia="仿宋" w:hAnsi="仿宋" w:hint="eastAsia"/>
        </w:rPr>
        <w:t>被</w:t>
      </w:r>
      <w:r>
        <w:rPr>
          <w:rFonts w:ascii="仿宋" w:eastAsia="仿宋" w:hAnsi="仿宋"/>
        </w:rPr>
        <w:t>判处无期徒刑，依法应当从严，并从严把握报请减刑幅度。</w:t>
      </w:r>
    </w:p>
    <w:p>
      <w:pPr>
        <w:pStyle w:val="82"/>
        <w:spacing w:line="220" w:lineRule="atLeast"/>
        <w:ind w:left="0" w:firstLineChars="150" w:firstLine="48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为此，根据《中华人民共和国监狱法》第二十九条，《中华人民共和国刑法》第七十八条，《中华人民共和国刑事诉讼法》第二百七十三条第二款的规定，建议对罪犯陈强减刑五个月。特报请裁定。</w:t>
      </w:r>
    </w:p>
    <w:p>
      <w:pPr>
        <w:pStyle w:val="82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82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82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82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82"/>
        <w:spacing w:line="56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 四川省德阳监狱</w:t>
      </w:r>
    </w:p>
    <w:p>
      <w:pPr>
        <w:pStyle w:val="82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　　　　　　　　　　　　　　　　　2025年8月1日</w:t>
      </w:r>
    </w:p>
    <w:p>
      <w:pPr>
        <w:pStyle w:val="82"/>
        <w:spacing w:line="52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82"/>
        <w:spacing w:line="560" w:lineRule="exact"/>
        <w:rPr>
          <w:rFonts w:ascii="仿宋" w:eastAsia="仿宋" w:cs="仿宋" w:hAnsi="仿宋"/>
          <w:szCs w:val="32"/>
        </w:rPr>
      </w:pPr>
    </w:p>
    <w:p>
      <w:pPr>
        <w:pStyle w:val="82"/>
        <w:spacing w:line="560" w:lineRule="exact"/>
        <w:rPr>
          <w:rFonts w:ascii="仿宋" w:eastAsia="仿宋" w:cs="仿宋" w:hAnsi="仿宋"/>
          <w:szCs w:val="32"/>
        </w:rPr>
      </w:pPr>
    </w:p>
    <w:p>
      <w:pPr>
        <w:pStyle w:val="82"/>
        <w:spacing w:line="560" w:lineRule="exact"/>
        <w:rPr>
          <w:rFonts w:ascii="仿宋" w:eastAsia="仿宋" w:cs="仿宋" w:hAnsi="仿宋"/>
          <w:szCs w:val="32"/>
        </w:rPr>
      </w:pPr>
    </w:p>
    <w:p>
      <w:pPr>
        <w:pStyle w:val="82"/>
        <w:spacing w:line="560" w:lineRule="exact"/>
        <w:rPr>
          <w:rFonts w:ascii="仿宋" w:eastAsia="仿宋" w:cs="仿宋" w:hAnsi="仿宋"/>
          <w:szCs w:val="32"/>
        </w:rPr>
      </w:pPr>
    </w:p>
    <w:p>
      <w:pPr>
        <w:pStyle w:val="82"/>
        <w:spacing w:line="560" w:lineRule="exact"/>
        <w:rPr>
          <w:rFonts w:ascii="仿宋" w:eastAsia="仿宋" w:cs="仿宋" w:hAnsi="仿宋"/>
          <w:szCs w:val="32"/>
        </w:rPr>
      </w:pPr>
    </w:p>
    <w:p>
      <w:pPr>
        <w:pStyle w:val="82"/>
        <w:spacing w:line="560" w:lineRule="exact"/>
        <w:rPr>
          <w:rFonts w:ascii="仿宋" w:eastAsia="仿宋" w:cs="仿宋" w:hAnsi="仿宋"/>
          <w:szCs w:val="32"/>
        </w:rPr>
      </w:pPr>
    </w:p>
    <w:p>
      <w:pPr>
        <w:pStyle w:val="82"/>
        <w:spacing w:line="560" w:lineRule="exact"/>
        <w:rPr>
          <w:rFonts w:ascii="仿宋" w:eastAsia="仿宋" w:cs="仿宋" w:hAnsi="仿宋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82">
    <w:name w:val="Body Text Indent 2"/>
    <w:basedOn w:val="0"/>
    <w:next w:val="15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3</Pages>
  <Words>0</Words>
  <Characters>888</Characters>
  <Lines>0</Lines>
  <Paragraphs>24</Paragraphs>
  <CharactersWithSpaces>1185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2025-08-06T03:15:10Z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