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四 川 省 德 阳 监 狱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报  请  减  刑  建  议  书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color w:val="FF0000"/>
          <w:sz w:val="32"/>
          <w:szCs w:val="32"/>
        </w:rPr>
      </w:pPr>
      <w:r>
        <w:rPr>
          <w:rFonts w:ascii="仿宋" w:eastAsia="仿宋" w:cs="仿宋" w:hAnsi="仿宋"/>
          <w:sz w:val="32"/>
        </w:rPr>
        <w:t xml:space="preserve">                       </w:t>
      </w:r>
      <w:r>
        <w:rPr>
          <w:rFonts w:ascii="仿宋" w:eastAsia="仿宋" w:cs="仿宋" w:hAnsi="仿宋"/>
          <w:sz w:val="32"/>
          <w:szCs w:val="32"/>
        </w:rPr>
        <w:t>（2025）省德</w:t>
      </w:r>
      <w:r>
        <w:rPr>
          <w:rFonts w:ascii="仿宋" w:eastAsia="仿宋" w:cs="仿宋" w:hAnsi="仿宋" w:hint="eastAsia"/>
          <w:sz w:val="32"/>
          <w:szCs w:val="32"/>
        </w:rPr>
        <w:t>监</w:t>
      </w:r>
      <w:r>
        <w:rPr>
          <w:rFonts w:ascii="仿宋" w:eastAsia="仿宋" w:cs="仿宋" w:hAnsi="仿宋"/>
          <w:sz w:val="32"/>
          <w:szCs w:val="32"/>
        </w:rPr>
        <w:t>减字第295号</w:t>
      </w: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张光富</w:t>
      </w:r>
      <w:r>
        <w:rPr>
          <w:rFonts w:ascii="仿宋" w:eastAsia="仿宋" w:cs="仿宋" w:hAnsi="仿宋"/>
          <w:sz w:val="32"/>
          <w:szCs w:val="32"/>
        </w:rPr>
        <w:t>，男，1990年6月7日出生，</w:t>
      </w:r>
      <w:r>
        <w:rPr>
          <w:rFonts w:ascii="仿宋" w:eastAsia="仿宋" w:cs="仿宋" w:hAnsi="仿宋" w:hint="eastAsia"/>
          <w:sz w:val="32"/>
          <w:szCs w:val="32"/>
        </w:rPr>
        <w:t>小学文化</w:t>
      </w:r>
      <w:r>
        <w:rPr>
          <w:rFonts w:ascii="仿宋" w:eastAsia="仿宋" w:cs="仿宋" w:hAnsi="仿宋"/>
          <w:sz w:val="32"/>
          <w:szCs w:val="32"/>
        </w:rPr>
        <w:t>。现在四川省德阳监狱一监区服刑。</w:t>
      </w:r>
    </w:p>
    <w:p>
      <w:pPr>
        <w:pStyle w:val="15"/>
        <w:spacing w:line="560" w:lineRule="exact"/>
        <w:ind w:left="-57"/>
        <w:rPr>
          <w:rFonts w:ascii="仿宋" w:eastAsia="仿宋" w:cs="仿宋" w:hAnsi="仿宋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罪犯张光富在服刑期间，认罪悔罪，遵规守纪，积极改造，确有悔改表现。</w:t>
      </w:r>
      <w:r>
        <w:rPr>
          <w:rFonts w:ascii="仿宋" w:eastAsia="仿宋" w:hAnsi="仿宋" w:hint="eastAsia"/>
          <w:szCs w:val="32"/>
        </w:rPr>
        <w:t>该犯</w:t>
      </w:r>
      <w:r>
        <w:rPr>
          <w:rFonts w:ascii="仿宋" w:eastAsia="仿宋" w:hAnsi="仿宋"/>
          <w:szCs w:val="32"/>
        </w:rPr>
        <w:t>因贩卖毒品罪被判处有期徒刑，综合评判，报请减刑幅度降低一个月</w:t>
      </w:r>
      <w:r>
        <w:rPr>
          <w:rFonts w:ascii="仿宋" w:eastAsia="仿宋" w:hAnsi="仿宋" w:hint="eastAsia"/>
          <w:szCs w:val="32"/>
        </w:rPr>
        <w:t>。</w:t>
      </w:r>
    </w:p>
    <w:p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sz w:val="32"/>
          <w:szCs w:val="32"/>
        </w:rPr>
        <w:t>张光富</w:t>
      </w:r>
      <w:r>
        <w:rPr>
          <w:rFonts w:ascii="仿宋" w:eastAsia="仿宋" w:hAnsi="仿宋" w:hint="eastAsia"/>
          <w:color w:val="000000"/>
          <w:sz w:val="32"/>
          <w:szCs w:val="32"/>
        </w:rPr>
        <w:t>减刑</w:t>
      </w:r>
      <w:r>
        <w:rPr>
          <w:rFonts w:ascii="仿宋" w:eastAsia="仿宋" w:hAnsi="仿宋"/>
          <w:color w:val="000000"/>
          <w:sz w:val="32"/>
          <w:szCs w:val="32"/>
        </w:rPr>
        <w:t>七</w:t>
      </w:r>
      <w:r>
        <w:rPr>
          <w:rFonts w:ascii="仿宋" w:eastAsia="仿宋" w:hAnsi="仿宋" w:hint="eastAsia"/>
          <w:color w:val="000000"/>
          <w:sz w:val="32"/>
          <w:szCs w:val="32"/>
        </w:rPr>
        <w:t>个月。特报请裁定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firstLineChars="1900" w:firstLine="6080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2025年8月1日</w:t>
      </w: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234</Characters>
  <Lines>0</Lines>
  <Paragraphs>19</Paragraphs>
  <CharactersWithSpaces>313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2025-08-06T07:32:31Z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