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left="-56" w:firstLineChars="200" w:firstLine="640"/>
        <w:rPr>
          <w:rFonts w:ascii="仿宋_GB2312" w:eastAsia="仿宋_GB2312"/>
          <w:sz w:val="32"/>
          <w:szCs w:val="24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24"/>
        </w:rPr>
        <w:t xml:space="preserve"> （202</w:t>
      </w:r>
      <w:r>
        <w:rPr>
          <w:rFonts w:ascii="仿宋" w:eastAsia="仿宋" w:hAnsi="仿宋"/>
          <w:sz w:val="32"/>
          <w:szCs w:val="24"/>
        </w:rPr>
        <w:t>5</w:t>
      </w:r>
      <w:r>
        <w:rPr>
          <w:rFonts w:ascii="仿宋" w:eastAsia="仿宋" w:hAnsi="仿宋" w:hint="eastAsia"/>
          <w:sz w:val="32"/>
          <w:szCs w:val="24"/>
        </w:rPr>
        <w:t>）省德监减字第</w:t>
      </w:r>
      <w:r>
        <w:rPr>
          <w:rFonts w:ascii="仿宋" w:eastAsia="仿宋" w:hAnsi="仿宋"/>
          <w:sz w:val="32"/>
          <w:szCs w:val="24"/>
        </w:rPr>
        <w:t>198</w:t>
      </w:r>
      <w:r>
        <w:rPr>
          <w:rFonts w:ascii="仿宋" w:eastAsia="仿宋" w:hAnsi="仿宋" w:hint="eastAsia"/>
          <w:sz w:val="32"/>
          <w:szCs w:val="24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罪犯王俊，男，</w:t>
      </w:r>
      <w:r>
        <w:rPr>
          <w:rFonts w:ascii="仿宋" w:eastAsia="仿宋" w:hAnsi="仿宋"/>
          <w:sz w:val="32"/>
          <w:szCs w:val="24"/>
        </w:rPr>
        <w:t>1979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7</w:t>
      </w:r>
      <w:r>
        <w:rPr>
          <w:rFonts w:ascii="仿宋" w:eastAsia="仿宋" w:hAnsi="仿宋" w:hint="eastAsia"/>
          <w:sz w:val="32"/>
          <w:szCs w:val="24"/>
        </w:rPr>
        <w:t>月1</w:t>
      </w:r>
      <w:r>
        <w:rPr>
          <w:rFonts w:ascii="仿宋" w:eastAsia="仿宋" w:hAnsi="仿宋"/>
          <w:sz w:val="32"/>
          <w:szCs w:val="24"/>
        </w:rPr>
        <w:t>3</w:t>
      </w:r>
      <w:r>
        <w:rPr>
          <w:rFonts w:ascii="仿宋" w:eastAsia="仿宋" w:hAnsi="仿宋" w:hint="eastAsia"/>
          <w:sz w:val="32"/>
          <w:szCs w:val="24"/>
        </w:rPr>
        <w:t>日出生，汉族，小学</w:t>
      </w:r>
      <w:r>
        <w:rPr>
          <w:rFonts w:ascii="仿宋" w:eastAsia="仿宋" w:hAnsi="仿宋"/>
          <w:sz w:val="32"/>
          <w:szCs w:val="24"/>
        </w:rPr>
        <w:t>文化</w:t>
      </w:r>
      <w:r>
        <w:rPr>
          <w:rFonts w:ascii="仿宋" w:eastAsia="仿宋" w:hAnsi="仿宋" w:hint="eastAsia"/>
          <w:sz w:val="32"/>
          <w:szCs w:val="24"/>
        </w:rPr>
        <w:t>，无业</w:t>
      </w:r>
      <w:bookmarkStart w:id="0" w:name="_GoBack"/>
      <w:bookmarkEnd w:id="0"/>
      <w:r>
        <w:rPr>
          <w:rFonts w:ascii="仿宋" w:eastAsia="仿宋" w:hAnsi="仿宋" w:hint="eastAsia"/>
          <w:sz w:val="32"/>
          <w:szCs w:val="24"/>
        </w:rPr>
        <w:t>。现在四川省德阳监狱六监区服刑。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32"/>
        </w:rPr>
        <w:t>罪犯王俊曾因犯</w:t>
      </w:r>
      <w:r>
        <w:rPr>
          <w:rFonts w:ascii="仿宋" w:eastAsia="仿宋" w:hAnsi="仿宋"/>
          <w:sz w:val="32"/>
          <w:szCs w:val="32"/>
        </w:rPr>
        <w:t>容留他人吸毒</w:t>
      </w:r>
      <w:r>
        <w:rPr>
          <w:rFonts w:ascii="仿宋" w:eastAsia="仿宋" w:hAnsi="仿宋" w:hint="eastAsia"/>
          <w:sz w:val="32"/>
          <w:szCs w:val="32"/>
        </w:rPr>
        <w:t>罪于</w:t>
      </w:r>
      <w:r>
        <w:rPr>
          <w:rFonts w:ascii="仿宋" w:eastAsia="仿宋" w:hAnsi="仿宋"/>
          <w:sz w:val="32"/>
          <w:szCs w:val="32"/>
        </w:rPr>
        <w:t>2011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日被</w:t>
      </w:r>
      <w:r>
        <w:rPr>
          <w:rFonts w:ascii="仿宋" w:eastAsia="仿宋" w:hAnsi="仿宋"/>
          <w:sz w:val="32"/>
          <w:szCs w:val="32"/>
        </w:rPr>
        <w:t>成都市金牛</w:t>
      </w:r>
      <w:r>
        <w:rPr>
          <w:rFonts w:ascii="仿宋" w:eastAsia="仿宋" w:hAnsi="仿宋" w:hint="eastAsia"/>
          <w:sz w:val="32"/>
          <w:szCs w:val="32"/>
        </w:rPr>
        <w:t>区人民法院判</w:t>
      </w:r>
      <w:r>
        <w:rPr>
          <w:rFonts w:ascii="仿宋" w:eastAsia="仿宋" w:hAnsi="仿宋"/>
          <w:sz w:val="32"/>
          <w:szCs w:val="32"/>
        </w:rPr>
        <w:t>处拘役五个月，并处罚金一千元，同年4月28日刑满释放。</w:t>
      </w: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 w:hint="eastAsia"/>
          <w:sz w:val="32"/>
          <w:szCs w:val="24"/>
        </w:rPr>
        <w:t>贩卖毒品</w:t>
      </w:r>
      <w:r>
        <w:rPr>
          <w:rFonts w:ascii="仿宋" w:eastAsia="仿宋" w:hAnsi="仿宋"/>
          <w:sz w:val="32"/>
          <w:szCs w:val="24"/>
        </w:rPr>
        <w:t>罪，</w:t>
      </w:r>
      <w:r>
        <w:rPr>
          <w:rFonts w:ascii="仿宋" w:eastAsia="仿宋" w:hAnsi="仿宋" w:hint="eastAsia"/>
          <w:sz w:val="32"/>
          <w:szCs w:val="24"/>
        </w:rPr>
        <w:t>经四川省成都市中级人民法院于20</w:t>
      </w:r>
      <w:r>
        <w:rPr>
          <w:rFonts w:ascii="仿宋" w:eastAsia="仿宋" w:hAnsi="仿宋"/>
          <w:sz w:val="32"/>
          <w:szCs w:val="24"/>
        </w:rPr>
        <w:t>22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9</w:t>
      </w:r>
      <w:r>
        <w:rPr>
          <w:rFonts w:ascii="仿宋" w:eastAsia="仿宋" w:hAnsi="仿宋" w:hint="eastAsia"/>
          <w:sz w:val="32"/>
          <w:szCs w:val="24"/>
        </w:rPr>
        <w:t>月</w:t>
      </w:r>
      <w:r>
        <w:rPr>
          <w:rFonts w:ascii="仿宋" w:eastAsia="仿宋" w:hAnsi="仿宋"/>
          <w:sz w:val="32"/>
          <w:szCs w:val="24"/>
        </w:rPr>
        <w:t>28</w:t>
      </w:r>
      <w:r>
        <w:rPr>
          <w:rFonts w:ascii="仿宋" w:eastAsia="仿宋" w:hAnsi="仿宋" w:hint="eastAsia"/>
          <w:sz w:val="32"/>
          <w:szCs w:val="24"/>
        </w:rPr>
        <w:t>日以（20</w:t>
      </w:r>
      <w:r>
        <w:rPr>
          <w:rFonts w:ascii="仿宋" w:eastAsia="仿宋" w:hAnsi="仿宋"/>
          <w:sz w:val="32"/>
          <w:szCs w:val="24"/>
        </w:rPr>
        <w:t>22</w:t>
      </w:r>
      <w:r>
        <w:rPr>
          <w:rFonts w:ascii="仿宋" w:eastAsia="仿宋" w:hAnsi="仿宋" w:hint="eastAsia"/>
          <w:sz w:val="32"/>
          <w:szCs w:val="24"/>
        </w:rPr>
        <w:t>）川</w:t>
      </w:r>
      <w:r>
        <w:rPr>
          <w:rFonts w:ascii="仿宋" w:eastAsia="仿宋" w:hAnsi="仿宋"/>
          <w:sz w:val="32"/>
          <w:szCs w:val="24"/>
        </w:rPr>
        <w:t>01</w:t>
      </w:r>
      <w:r>
        <w:rPr>
          <w:rFonts w:ascii="仿宋" w:eastAsia="仿宋" w:hAnsi="仿宋" w:hint="eastAsia"/>
          <w:sz w:val="32"/>
          <w:szCs w:val="24"/>
        </w:rPr>
        <w:t>刑初</w:t>
      </w:r>
      <w:r>
        <w:rPr>
          <w:rFonts w:ascii="仿宋" w:eastAsia="仿宋" w:hAnsi="仿宋"/>
          <w:sz w:val="32"/>
          <w:szCs w:val="24"/>
        </w:rPr>
        <w:t>7</w:t>
      </w:r>
      <w:r>
        <w:rPr>
          <w:rFonts w:ascii="仿宋" w:eastAsia="仿宋" w:hAnsi="仿宋" w:hint="eastAsia"/>
          <w:sz w:val="32"/>
          <w:szCs w:val="24"/>
        </w:rPr>
        <w:t>号刑事判决书，</w:t>
      </w:r>
      <w:r>
        <w:rPr>
          <w:rFonts w:ascii="仿宋" w:eastAsia="仿宋" w:hAnsi="仿宋"/>
          <w:sz w:val="32"/>
          <w:szCs w:val="24"/>
        </w:rPr>
        <w:t>判处</w:t>
      </w:r>
      <w:r>
        <w:rPr>
          <w:rFonts w:ascii="仿宋" w:eastAsia="仿宋" w:hAnsi="仿宋" w:hint="eastAsia"/>
          <w:sz w:val="32"/>
          <w:szCs w:val="24"/>
        </w:rPr>
        <w:t>死刑，</w:t>
      </w:r>
      <w:r>
        <w:rPr>
          <w:rFonts w:ascii="仿宋" w:eastAsia="仿宋" w:hAnsi="仿宋"/>
          <w:sz w:val="32"/>
          <w:szCs w:val="24"/>
        </w:rPr>
        <w:t>缓期二年执行，剥夺政治权利终身</w:t>
      </w:r>
      <w:r>
        <w:rPr>
          <w:rFonts w:ascii="仿宋" w:eastAsia="仿宋" w:hAnsi="仿宋" w:hint="eastAsia"/>
          <w:sz w:val="32"/>
          <w:szCs w:val="24"/>
        </w:rPr>
        <w:t>，并处没收</w:t>
      </w:r>
      <w:r>
        <w:rPr>
          <w:rFonts w:ascii="仿宋" w:eastAsia="仿宋" w:hAnsi="仿宋"/>
          <w:sz w:val="32"/>
          <w:szCs w:val="24"/>
        </w:rPr>
        <w:t>个人全部财产</w:t>
      </w:r>
      <w:r>
        <w:rPr>
          <w:rFonts w:ascii="仿宋" w:eastAsia="仿宋" w:hAnsi="仿宋" w:hint="eastAsia"/>
          <w:sz w:val="32"/>
          <w:szCs w:val="24"/>
        </w:rPr>
        <w:t>。</w:t>
      </w:r>
      <w:r>
        <w:rPr>
          <w:rFonts w:ascii="仿宋" w:eastAsia="仿宋" w:hAnsi="仿宋" w:hint="eastAsia"/>
          <w:sz w:val="32"/>
          <w:szCs w:val="32"/>
        </w:rPr>
        <w:t>被告人王俊</w:t>
      </w:r>
      <w:r>
        <w:rPr>
          <w:rFonts w:ascii="仿宋" w:eastAsia="仿宋" w:hAnsi="仿宋" w:hint="eastAsia"/>
          <w:sz w:val="32"/>
          <w:szCs w:val="24"/>
        </w:rPr>
        <w:t>未提起上诉，</w:t>
      </w:r>
      <w:r>
        <w:rPr>
          <w:rFonts w:ascii="仿宋" w:eastAsia="仿宋" w:hAnsi="仿宋"/>
          <w:sz w:val="32"/>
          <w:szCs w:val="24"/>
        </w:rPr>
        <w:t>经</w:t>
      </w:r>
      <w:r>
        <w:rPr>
          <w:rFonts w:ascii="仿宋" w:eastAsia="仿宋" w:hAnsi="仿宋" w:hint="eastAsia"/>
          <w:sz w:val="32"/>
          <w:szCs w:val="24"/>
        </w:rPr>
        <w:t>四川省高级人民法院于20</w:t>
      </w:r>
      <w:r>
        <w:rPr>
          <w:rFonts w:ascii="仿宋" w:eastAsia="仿宋" w:hAnsi="仿宋"/>
          <w:sz w:val="32"/>
          <w:szCs w:val="24"/>
        </w:rPr>
        <w:t>22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12</w:t>
      </w:r>
      <w:r>
        <w:rPr>
          <w:rFonts w:ascii="仿宋" w:eastAsia="仿宋" w:hAnsi="仿宋" w:hint="eastAsia"/>
          <w:sz w:val="32"/>
          <w:szCs w:val="24"/>
        </w:rPr>
        <w:t>月</w:t>
      </w:r>
      <w:r>
        <w:rPr>
          <w:rFonts w:ascii="仿宋" w:eastAsia="仿宋" w:hAnsi="仿宋"/>
          <w:sz w:val="32"/>
          <w:szCs w:val="24"/>
        </w:rPr>
        <w:t>30</w:t>
      </w:r>
      <w:r>
        <w:rPr>
          <w:rFonts w:ascii="仿宋" w:eastAsia="仿宋" w:hAnsi="仿宋" w:hint="eastAsia"/>
          <w:sz w:val="32"/>
          <w:szCs w:val="24"/>
        </w:rPr>
        <w:t>日作出（20</w:t>
      </w:r>
      <w:r>
        <w:rPr>
          <w:rFonts w:ascii="仿宋" w:eastAsia="仿宋" w:hAnsi="仿宋"/>
          <w:sz w:val="32"/>
          <w:szCs w:val="24"/>
        </w:rPr>
        <w:t>22</w:t>
      </w:r>
      <w:r>
        <w:rPr>
          <w:rFonts w:ascii="仿宋" w:eastAsia="仿宋" w:hAnsi="仿宋" w:hint="eastAsia"/>
          <w:sz w:val="32"/>
          <w:szCs w:val="24"/>
        </w:rPr>
        <w:t>）川刑核</w:t>
      </w:r>
      <w:r>
        <w:rPr>
          <w:rFonts w:ascii="仿宋" w:eastAsia="仿宋" w:hAnsi="仿宋"/>
          <w:sz w:val="32"/>
          <w:szCs w:val="24"/>
        </w:rPr>
        <w:t>77105423</w:t>
      </w:r>
      <w:r>
        <w:rPr>
          <w:rFonts w:ascii="仿宋" w:eastAsia="仿宋" w:hAnsi="仿宋" w:hint="eastAsia"/>
          <w:sz w:val="32"/>
          <w:szCs w:val="24"/>
        </w:rPr>
        <w:t>号刑事裁定</w:t>
      </w:r>
      <w:r>
        <w:rPr>
          <w:rFonts w:ascii="仿宋" w:eastAsia="仿宋" w:hAnsi="仿宋"/>
          <w:sz w:val="32"/>
          <w:szCs w:val="24"/>
        </w:rPr>
        <w:t>书</w:t>
      </w:r>
      <w:r>
        <w:rPr>
          <w:rFonts w:ascii="仿宋" w:eastAsia="仿宋" w:hAnsi="仿宋" w:hint="eastAsia"/>
          <w:sz w:val="32"/>
          <w:szCs w:val="24"/>
        </w:rPr>
        <w:t>，</w:t>
      </w:r>
      <w:r>
        <w:rPr>
          <w:rFonts w:ascii="仿宋" w:eastAsia="仿宋" w:hAnsi="仿宋"/>
          <w:sz w:val="32"/>
          <w:szCs w:val="24"/>
        </w:rPr>
        <w:t>核准原判</w:t>
      </w:r>
      <w:r>
        <w:rPr>
          <w:rFonts w:ascii="仿宋" w:eastAsia="仿宋" w:hAnsi="仿宋" w:hint="eastAsia"/>
          <w:sz w:val="32"/>
          <w:szCs w:val="24"/>
        </w:rPr>
        <w:t>决。死刑缓期二年考验期自20</w:t>
      </w:r>
      <w:r>
        <w:rPr>
          <w:rFonts w:ascii="仿宋" w:eastAsia="仿宋" w:hAnsi="仿宋"/>
          <w:sz w:val="32"/>
          <w:szCs w:val="24"/>
        </w:rPr>
        <w:t>23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1</w:t>
      </w:r>
      <w:r>
        <w:rPr>
          <w:rFonts w:ascii="仿宋" w:eastAsia="仿宋" w:hAnsi="仿宋" w:hint="eastAsia"/>
          <w:sz w:val="32"/>
          <w:szCs w:val="24"/>
        </w:rPr>
        <w:t>月</w:t>
      </w:r>
      <w:r>
        <w:rPr>
          <w:rFonts w:ascii="仿宋" w:eastAsia="仿宋" w:hAnsi="仿宋"/>
          <w:sz w:val="32"/>
          <w:szCs w:val="24"/>
        </w:rPr>
        <w:t>13</w:t>
      </w:r>
      <w:r>
        <w:rPr>
          <w:rFonts w:ascii="仿宋" w:eastAsia="仿宋" w:hAnsi="仿宋" w:hint="eastAsia"/>
          <w:sz w:val="32"/>
          <w:szCs w:val="24"/>
        </w:rPr>
        <w:t>日起至202</w:t>
      </w:r>
      <w:r>
        <w:rPr>
          <w:rFonts w:ascii="仿宋" w:eastAsia="仿宋" w:hAnsi="仿宋"/>
          <w:sz w:val="32"/>
          <w:szCs w:val="24"/>
        </w:rPr>
        <w:t>5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1</w:t>
      </w:r>
      <w:r>
        <w:rPr>
          <w:rFonts w:ascii="仿宋" w:eastAsia="仿宋" w:hAnsi="仿宋" w:hint="eastAsia"/>
          <w:sz w:val="32"/>
          <w:szCs w:val="24"/>
        </w:rPr>
        <w:t>月</w:t>
      </w:r>
      <w:r>
        <w:rPr>
          <w:rFonts w:ascii="仿宋" w:eastAsia="仿宋" w:hAnsi="仿宋"/>
          <w:sz w:val="32"/>
          <w:szCs w:val="24"/>
        </w:rPr>
        <w:t>12</w:t>
      </w:r>
      <w:r>
        <w:rPr>
          <w:rFonts w:ascii="仿宋" w:eastAsia="仿宋" w:hAnsi="仿宋" w:hint="eastAsia"/>
          <w:sz w:val="32"/>
          <w:szCs w:val="24"/>
        </w:rPr>
        <w:t>日止。于20</w:t>
      </w:r>
      <w:r>
        <w:rPr>
          <w:rFonts w:ascii="仿宋" w:eastAsia="仿宋" w:hAnsi="仿宋"/>
          <w:sz w:val="32"/>
          <w:szCs w:val="24"/>
        </w:rPr>
        <w:t>23</w:t>
      </w:r>
      <w:r>
        <w:rPr>
          <w:rFonts w:ascii="仿宋" w:eastAsia="仿宋" w:hAnsi="仿宋" w:hint="eastAsia"/>
          <w:sz w:val="32"/>
          <w:szCs w:val="24"/>
        </w:rPr>
        <w:t>年</w:t>
      </w:r>
      <w:r>
        <w:rPr>
          <w:rFonts w:ascii="仿宋" w:eastAsia="仿宋" w:hAnsi="仿宋"/>
          <w:sz w:val="32"/>
          <w:szCs w:val="24"/>
        </w:rPr>
        <w:t>2</w:t>
      </w:r>
      <w:r>
        <w:rPr>
          <w:rFonts w:ascii="仿宋" w:eastAsia="仿宋" w:hAnsi="仿宋" w:hint="eastAsia"/>
          <w:sz w:val="32"/>
          <w:szCs w:val="24"/>
        </w:rPr>
        <w:t>月</w:t>
      </w:r>
      <w:r>
        <w:rPr>
          <w:rFonts w:ascii="仿宋" w:eastAsia="仿宋" w:hAnsi="仿宋"/>
          <w:sz w:val="32"/>
          <w:szCs w:val="24"/>
        </w:rPr>
        <w:t>1</w:t>
      </w:r>
      <w:r>
        <w:rPr>
          <w:rFonts w:ascii="仿宋" w:eastAsia="仿宋" w:hAnsi="仿宋" w:hint="eastAsia"/>
          <w:sz w:val="32"/>
          <w:szCs w:val="24"/>
        </w:rPr>
        <w:t>日送我狱执行</w:t>
      </w:r>
      <w:r>
        <w:rPr>
          <w:rFonts w:ascii="仿宋" w:eastAsia="仿宋" w:hAnsi="仿宋"/>
          <w:sz w:val="32"/>
          <w:szCs w:val="24"/>
        </w:rPr>
        <w:t>刑罚</w:t>
      </w:r>
      <w:r>
        <w:rPr>
          <w:rFonts w:ascii="仿宋" w:eastAsia="仿宋" w:hAnsi="仿宋" w:hint="eastAsia"/>
          <w:sz w:val="32"/>
          <w:szCs w:val="24"/>
        </w:rPr>
        <w:t>。服刑期间刑罚变更执行情况：无。</w:t>
      </w:r>
    </w:p>
    <w:p>
      <w:pPr>
        <w:pStyle w:val="15"/>
        <w:spacing w:line="56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</w:rPr>
        <w:t>该犯在服刑期间，认罪悔罪；遵守法律法规及监规，接受</w:t>
      </w:r>
      <w:r>
        <w:rPr>
          <w:rFonts w:ascii="仿宋" w:eastAsia="仿宋" w:hAnsi="仿宋"/>
          <w:color w:val="000000"/>
        </w:rPr>
        <w:t>教育改造</w:t>
      </w:r>
      <w:r>
        <w:rPr>
          <w:rFonts w:ascii="仿宋" w:eastAsia="仿宋" w:hAnsi="仿宋" w:hint="eastAsia"/>
          <w:color w:val="000000"/>
        </w:rPr>
        <w:t>，</w:t>
      </w:r>
      <w:r>
        <w:rPr>
          <w:rFonts w:ascii="仿宋" w:eastAsia="仿宋" w:hAnsi="仿宋" w:hint="eastAsia"/>
          <w:color w:val="000000"/>
          <w:szCs w:val="32"/>
        </w:rPr>
        <w:t>如：2023年</w:t>
      </w:r>
      <w:r>
        <w:rPr>
          <w:rFonts w:ascii="仿宋" w:eastAsia="仿宋" w:hAnsi="仿宋"/>
          <w:color w:val="000000"/>
          <w:szCs w:val="32"/>
        </w:rPr>
        <w:t>6</w:t>
      </w:r>
      <w:r>
        <w:rPr>
          <w:rFonts w:ascii="仿宋" w:eastAsia="仿宋" w:hAnsi="仿宋" w:hint="eastAsia"/>
          <w:color w:val="000000"/>
          <w:szCs w:val="32"/>
        </w:rPr>
        <w:t>月，</w:t>
      </w:r>
      <w:r>
        <w:rPr>
          <w:rFonts w:ascii="仿宋" w:eastAsia="仿宋" w:hAnsi="仿宋"/>
          <w:color w:val="000000"/>
          <w:szCs w:val="32"/>
        </w:rPr>
        <w:t>同一互监组</w:t>
      </w: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/>
          <w:color w:val="000000"/>
          <w:szCs w:val="32"/>
        </w:rPr>
        <w:t>无扣分，记</w:t>
      </w:r>
      <w:r>
        <w:rPr>
          <w:rFonts w:ascii="仿宋" w:eastAsia="仿宋" w:hAnsi="仿宋" w:hint="eastAsia"/>
          <w:color w:val="000000"/>
          <w:szCs w:val="32"/>
        </w:rPr>
        <w:t>0分</w:t>
      </w:r>
      <w:r>
        <w:rPr>
          <w:rFonts w:ascii="仿宋" w:eastAsia="仿宋" w:hAnsi="仿宋"/>
          <w:color w:val="000000"/>
          <w:szCs w:val="32"/>
        </w:rPr>
        <w:t>情形</w:t>
      </w:r>
      <w:r>
        <w:rPr>
          <w:rFonts w:ascii="仿宋" w:eastAsia="仿宋" w:hAnsi="仿宋" w:hint="eastAsia"/>
          <w:color w:val="000000"/>
          <w:szCs w:val="32"/>
        </w:rPr>
        <w:t>，</w:t>
      </w:r>
      <w:r>
        <w:rPr>
          <w:rFonts w:ascii="仿宋" w:eastAsia="仿宋" w:hAnsi="仿宋"/>
          <w:color w:val="000000"/>
          <w:szCs w:val="32"/>
        </w:rPr>
        <w:t>获加</w:t>
      </w:r>
      <w:r>
        <w:rPr>
          <w:rFonts w:ascii="仿宋" w:eastAsia="仿宋" w:hAnsi="仿宋" w:hint="eastAsia"/>
          <w:color w:val="000000"/>
          <w:szCs w:val="32"/>
        </w:rPr>
        <w:t>分2分</w:t>
      </w:r>
      <w:r>
        <w:rPr>
          <w:rFonts w:cs="仿宋" w:hAnsi="仿宋" w:hint="eastAsia"/>
          <w:color w:val="000000"/>
          <w:szCs w:val="32"/>
        </w:rPr>
        <w:t>；</w:t>
      </w:r>
      <w:r>
        <w:rPr>
          <w:rFonts w:ascii="仿宋" w:eastAsia="仿宋" w:hAnsi="仿宋"/>
          <w:color w:val="000000"/>
          <w:szCs w:val="32"/>
        </w:rPr>
        <w:t>2023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9</w:t>
      </w:r>
      <w:r>
        <w:rPr>
          <w:rFonts w:ascii="仿宋" w:eastAsia="仿宋" w:hAnsi="仿宋" w:hint="eastAsia"/>
          <w:color w:val="000000"/>
          <w:szCs w:val="32"/>
        </w:rPr>
        <w:t>月,兼任</w:t>
      </w:r>
      <w:r>
        <w:rPr>
          <w:rFonts w:ascii="仿宋" w:eastAsia="仿宋" w:hAnsi="仿宋"/>
          <w:color w:val="000000"/>
          <w:szCs w:val="32"/>
        </w:rPr>
        <w:t>义务安全岗，</w:t>
      </w:r>
      <w:r>
        <w:rPr>
          <w:rFonts w:ascii="仿宋" w:eastAsia="仿宋" w:hAnsi="仿宋" w:hint="eastAsia"/>
          <w:color w:val="000000"/>
          <w:szCs w:val="32"/>
        </w:rPr>
        <w:t>获加分</w:t>
      </w:r>
      <w:r>
        <w:rPr>
          <w:rFonts w:ascii="仿宋" w:eastAsia="仿宋" w:hAnsi="仿宋"/>
          <w:color w:val="000000"/>
          <w:szCs w:val="32"/>
        </w:rPr>
        <w:t>1分</w:t>
      </w:r>
      <w:r>
        <w:rPr>
          <w:rFonts w:ascii="仿宋" w:eastAsia="仿宋" w:hAnsi="仿宋" w:hint="eastAsia"/>
          <w:color w:val="000000"/>
          <w:szCs w:val="32"/>
        </w:rPr>
        <w:t>；</w:t>
      </w:r>
      <w:r>
        <w:rPr>
          <w:rFonts w:cs="仿宋" w:hAnsi="仿宋" w:hint="eastAsia"/>
          <w:color w:val="000000"/>
          <w:szCs w:val="32"/>
        </w:rPr>
        <w:t>积极参加思想、文化、职业技术教育，</w:t>
      </w:r>
      <w:r>
        <w:rPr>
          <w:rFonts w:hAnsi="仿宋" w:hint="eastAsia"/>
          <w:color w:val="000000"/>
          <w:szCs w:val="32"/>
        </w:rPr>
        <w:t>在本考核期内</w:t>
      </w:r>
      <w:r>
        <w:rPr>
          <w:rFonts w:ascii="仿宋" w:eastAsia="仿宋" w:hAnsi="仿宋" w:hint="eastAsia"/>
          <w:color w:val="000000"/>
          <w:szCs w:val="32"/>
        </w:rPr>
        <w:t>监狱组织的罪犯思想政治教育考试中，成绩合格；积极参加劳动，努力完成劳动任务，如：</w:t>
      </w:r>
      <w:r>
        <w:rPr>
          <w:rFonts w:ascii="仿宋" w:eastAsia="仿宋" w:hAnsi="仿宋"/>
          <w:color w:val="000000"/>
          <w:szCs w:val="32"/>
        </w:rPr>
        <w:t>2023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10</w:t>
      </w:r>
      <w:r>
        <w:rPr>
          <w:rFonts w:ascii="仿宋" w:eastAsia="仿宋" w:hAnsi="仿宋" w:hint="eastAsia"/>
          <w:color w:val="000000"/>
          <w:szCs w:val="32"/>
        </w:rPr>
        <w:t>月，超额完成劳动任务，</w:t>
      </w:r>
      <w:r>
        <w:rPr>
          <w:rFonts w:ascii="仿宋" w:eastAsia="仿宋" w:cs="仿宋" w:hAnsi="仿宋" w:hint="eastAsia"/>
          <w:color w:val="000000"/>
          <w:szCs w:val="32"/>
        </w:rPr>
        <w:t>获加分</w:t>
      </w:r>
      <w:r>
        <w:rPr>
          <w:rFonts w:ascii="仿宋" w:eastAsia="仿宋" w:cs="仿宋" w:hAnsi="仿宋"/>
          <w:color w:val="000000"/>
          <w:szCs w:val="32"/>
        </w:rPr>
        <w:t>7.2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  <w:szCs w:val="32"/>
        </w:rPr>
        <w:t>；罪犯王俊</w:t>
      </w:r>
      <w:r>
        <w:rPr>
          <w:rFonts w:ascii="仿宋" w:eastAsia="仿宋" w:hAnsi="仿宋" w:hint="eastAsia"/>
          <w:color w:val="000000"/>
        </w:rPr>
        <w:t>没收个人</w:t>
      </w:r>
      <w:r>
        <w:rPr>
          <w:rFonts w:ascii="仿宋" w:eastAsia="仿宋" w:hAnsi="仿宋"/>
          <w:color w:val="000000"/>
        </w:rPr>
        <w:t>全部财产，</w:t>
      </w:r>
      <w:r>
        <w:rPr>
          <w:rFonts w:cs="Times New Roman" w:hAnsi="仿宋" w:hint="eastAsia"/>
        </w:rPr>
        <w:t>经</w:t>
      </w:r>
      <w:r>
        <w:rPr>
          <w:rFonts w:cs="仿宋" w:hAnsi="仿宋" w:hint="eastAsia"/>
          <w:szCs w:val="32"/>
        </w:rPr>
        <w:t>四川省</w:t>
      </w:r>
      <w:r>
        <w:rPr>
          <w:rFonts w:cs="仿宋" w:hAnsi="仿宋"/>
          <w:szCs w:val="32"/>
        </w:rPr>
        <w:t>金堂县</w:t>
      </w:r>
      <w:r>
        <w:rPr>
          <w:rFonts w:cs="仿宋" w:hAnsi="仿宋" w:hint="eastAsia"/>
          <w:szCs w:val="32"/>
        </w:rPr>
        <w:t>人民法院于202</w:t>
      </w:r>
      <w:r>
        <w:rPr>
          <w:rFonts w:cs="仿宋" w:hAnsi="仿宋"/>
          <w:szCs w:val="32"/>
        </w:rPr>
        <w:t>3</w:t>
      </w:r>
      <w:r>
        <w:rPr>
          <w:rFonts w:cs="仿宋" w:hAnsi="仿宋" w:hint="eastAsia"/>
          <w:szCs w:val="32"/>
        </w:rPr>
        <w:t>年</w:t>
      </w:r>
      <w:r>
        <w:rPr>
          <w:rFonts w:cs="仿宋" w:hAnsi="仿宋"/>
          <w:szCs w:val="32"/>
        </w:rPr>
        <w:t>3</w:t>
      </w:r>
      <w:r>
        <w:rPr>
          <w:rFonts w:cs="仿宋" w:hAnsi="仿宋" w:hint="eastAsia"/>
          <w:szCs w:val="32"/>
        </w:rPr>
        <w:t>月</w:t>
      </w:r>
      <w:r>
        <w:rPr>
          <w:rFonts w:cs="仿宋" w:hAnsi="仿宋"/>
          <w:szCs w:val="32"/>
        </w:rPr>
        <w:t>28</w:t>
      </w:r>
      <w:r>
        <w:rPr>
          <w:rFonts w:cs="仿宋" w:hAnsi="仿宋" w:hint="eastAsia"/>
          <w:szCs w:val="32"/>
        </w:rPr>
        <w:t>日作出（202</w:t>
      </w:r>
      <w:r>
        <w:rPr>
          <w:rFonts w:cs="仿宋" w:hAnsi="仿宋"/>
          <w:szCs w:val="32"/>
        </w:rPr>
        <w:t>3</w:t>
      </w:r>
      <w:r>
        <w:rPr>
          <w:rFonts w:cs="仿宋" w:hAnsi="仿宋" w:hint="eastAsia"/>
          <w:szCs w:val="32"/>
        </w:rPr>
        <w:t>）川01</w:t>
      </w:r>
      <w:r>
        <w:rPr>
          <w:rFonts w:cs="仿宋" w:hAnsi="仿宋"/>
          <w:szCs w:val="32"/>
        </w:rPr>
        <w:t>21</w:t>
      </w:r>
      <w:r>
        <w:rPr>
          <w:rFonts w:cs="仿宋" w:hAnsi="仿宋" w:hint="eastAsia"/>
          <w:szCs w:val="32"/>
        </w:rPr>
        <w:t>执</w:t>
      </w:r>
      <w:r>
        <w:rPr>
          <w:rFonts w:cs="仿宋" w:hAnsi="仿宋"/>
          <w:szCs w:val="32"/>
        </w:rPr>
        <w:t>303</w:t>
      </w:r>
      <w:r>
        <w:rPr>
          <w:rFonts w:cs="仿宋" w:hAnsi="仿宋" w:hint="eastAsia"/>
          <w:szCs w:val="32"/>
        </w:rPr>
        <w:t>号执行裁定书，</w:t>
      </w:r>
      <w:r>
        <w:rPr>
          <w:rFonts w:ascii="仿宋" w:eastAsia="仿宋" w:hAnsi="仿宋" w:hint="eastAsia"/>
          <w:color w:val="000000"/>
        </w:rPr>
        <w:t>终结执行；</w:t>
      </w:r>
      <w:r>
        <w:rPr>
          <w:rFonts w:ascii="仿宋" w:eastAsia="仿宋" w:cs="仿宋" w:hAnsi="仿宋" w:hint="eastAsia"/>
          <w:color w:val="000000"/>
          <w:szCs w:val="32"/>
        </w:rPr>
        <w:t>该犯</w:t>
      </w:r>
      <w:r>
        <w:rPr>
          <w:rFonts w:ascii="仿宋" w:eastAsia="仿宋" w:cs="仿宋" w:hAnsi="仿宋"/>
          <w:color w:val="000000"/>
          <w:szCs w:val="32"/>
        </w:rPr>
        <w:t>身体健康状况</w:t>
      </w:r>
      <w:r>
        <w:rPr>
          <w:rFonts w:ascii="仿宋" w:eastAsia="仿宋" w:cs="仿宋" w:hAnsi="仿宋" w:hint="eastAsia"/>
          <w:color w:val="000000"/>
          <w:szCs w:val="32"/>
        </w:rPr>
        <w:t>良好。</w:t>
      </w:r>
      <w:r>
        <w:rPr>
          <w:rFonts w:ascii="仿宋" w:eastAsia="仿宋" w:hAnsi="仿宋" w:hint="eastAsia"/>
          <w:color w:val="000000"/>
          <w:szCs w:val="32"/>
        </w:rPr>
        <w:t>本次考核期内，</w:t>
      </w:r>
      <w:r>
        <w:rPr>
          <w:rFonts w:cs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王俊</w:t>
      </w:r>
      <w:r>
        <w:rPr>
          <w:rFonts w:ascii="仿宋" w:eastAsia="仿宋" w:hAnsi="仿宋" w:hint="eastAsia"/>
          <w:color w:val="000000"/>
          <w:szCs w:val="32"/>
        </w:rPr>
        <w:t>共计获得表扬</w:t>
      </w:r>
      <w:r>
        <w:rPr>
          <w:rFonts w:ascii="仿宋" w:eastAsia="仿宋" w:hAnsi="仿宋"/>
          <w:color w:val="000000"/>
          <w:szCs w:val="32"/>
        </w:rPr>
        <w:t>0</w:t>
      </w:r>
      <w:r>
        <w:rPr>
          <w:rFonts w:ascii="仿宋" w:eastAsia="仿宋" w:hAnsi="仿宋" w:hint="eastAsia"/>
          <w:color w:val="000000"/>
          <w:szCs w:val="32"/>
        </w:rPr>
        <w:t>个，在死刑缓期二年执行考验期内无故意犯罪。</w:t>
      </w:r>
    </w:p>
    <w:p>
      <w:pPr>
        <w:pStyle w:val="15"/>
        <w:spacing w:line="560" w:lineRule="exact"/>
        <w:ind w:left="0"/>
        <w:rPr>
          <w:rFonts w:ascii="仿宋" w:eastAsia="仿宋" w:hAnsi="仿宋"/>
          <w:color w:val="000000"/>
          <w:szCs w:val="32"/>
        </w:rPr>
      </w:pPr>
      <w:r>
        <w:rPr>
          <w:rFonts w:cs="仿宋" w:hAnsi="仿宋" w:hint="eastAsia"/>
          <w:color w:val="000000"/>
          <w:szCs w:val="32"/>
        </w:rPr>
        <w:t>综上所述，罪犯</w:t>
      </w:r>
      <w:r>
        <w:rPr>
          <w:rFonts w:ascii="仿宋" w:eastAsia="仿宋" w:hAnsi="仿宋" w:hint="eastAsia"/>
          <w:color w:val="000000"/>
        </w:rPr>
        <w:t>王俊</w:t>
      </w:r>
      <w:r>
        <w:rPr>
          <w:rFonts w:cs="仿宋" w:hAnsi="仿宋" w:hint="eastAsia"/>
          <w:color w:val="000000"/>
          <w:szCs w:val="32"/>
        </w:rPr>
        <w:t>在服刑期间，</w:t>
      </w:r>
      <w:r>
        <w:rPr>
          <w:rFonts w:ascii="仿宋" w:eastAsia="仿宋" w:hAnsi="仿宋" w:hint="eastAsia"/>
          <w:color w:val="000000"/>
          <w:szCs w:val="32"/>
        </w:rPr>
        <w:t>认罪悔罪，遵规守纪，积极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cs="Times New Roman" w:hAnsi="仿宋" w:hint="eastAsia"/>
          <w:color w:val="000000"/>
        </w:rPr>
        <w:t>且在死刑缓期二年执行考验期内无故意犯罪</w:t>
      </w:r>
      <w:r>
        <w:rPr>
          <w:rFonts w:ascii="仿宋" w:eastAsia="仿宋" w:hAnsi="仿宋"/>
          <w:color w:val="000000"/>
          <w:szCs w:val="32"/>
        </w:rPr>
        <w:t>。</w:t>
      </w:r>
    </w:p>
    <w:p>
      <w:pPr>
        <w:pStyle w:val="15"/>
        <w:spacing w:line="560" w:lineRule="exact"/>
        <w:ind w:left="-57"/>
        <w:rPr>
          <w:rFonts w:cs="Times New Roman" w:hAnsi="仿宋"/>
          <w:color w:val="000000"/>
        </w:rPr>
      </w:pPr>
      <w:r>
        <w:rPr>
          <w:rFonts w:cs="Times New Roman" w:hAnsi="仿宋" w:hint="eastAsia"/>
          <w:color w:val="000000"/>
        </w:rPr>
        <w:t>为此，根据《中华人民共和国监狱法》第三十一条，《中华人民共和国刑法》第五十条，《中华人民共和国刑事诉讼法》第二百六十一条第二款的规定，建议对</w:t>
      </w:r>
      <w:r>
        <w:rPr>
          <w:rFonts w:ascii="仿宋" w:eastAsia="仿宋" w:hAnsi="仿宋" w:hint="eastAsia"/>
          <w:color w:val="000000"/>
        </w:rPr>
        <w:t>王俊</w:t>
      </w:r>
      <w:r>
        <w:rPr>
          <w:rFonts w:cs="Times New Roman" w:hAnsi="仿宋" w:hint="eastAsia"/>
          <w:color w:val="000000"/>
        </w:rPr>
        <w:t>减为无期徒刑，剥夺政治权利终身。特报请裁定。</w:t>
      </w:r>
    </w:p>
    <w:p>
      <w:pPr>
        <w:pStyle w:val="15"/>
        <w:spacing w:line="560" w:lineRule="exact"/>
        <w:rPr>
          <w:rFonts w:cs="仿宋" w:hAnsi="仿宋"/>
          <w:color w:val="000000"/>
          <w:szCs w:val="32"/>
        </w:rPr>
      </w:pPr>
      <w:r>
        <w:rPr>
          <w:rFonts w:cs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四川省高级人民法院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 w:hint="eastAsia"/>
          <w:szCs w:val="32"/>
          <w:lang w:eastAsia="zh-CN"/>
        </w:rPr>
      </w:pPr>
      <w:r>
        <w:rPr>
          <w:rFonts w:ascii="仿宋" w:eastAsia="仿宋" w:hAnsi="仿宋" w:hint="eastAsia"/>
          <w:szCs w:val="32"/>
        </w:rPr>
        <w:t xml:space="preserve">　　　　　　　　　　　　　　　　 </w:t>
      </w:r>
      <w:r>
        <w:rPr>
          <w:rFonts w:ascii="仿宋" w:eastAsia="仿宋" w:hAnsi="仿宋" w:hint="eastAsia"/>
          <w:szCs w:val="32"/>
          <w:lang w:eastAsia="zh-CN"/>
        </w:rPr>
        <w:t>2025年3月31日</w:t>
      </w:r>
    </w:p>
    <w:p>
      <w:pPr>
        <w:rPr>
          <w:rFonts w:eastAsia="黑体" w:hint="eastAsia"/>
          <w:sz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671</Characters>
  <Lines>0</Lines>
  <Paragraphs>16</Paragraphs>
  <CharactersWithSpaces>895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2025-04-09T08:54:51Z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