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 w:firstLine="1320" w:firstLineChars="30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149</w:t>
      </w:r>
      <w:r>
        <w:rPr>
          <w:rFonts w:ascii="仿宋" w:hAnsi="仿宋" w:eastAsia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罪犯程锐，男，19</w:t>
      </w:r>
      <w:r>
        <w:rPr>
          <w:rFonts w:ascii="仿宋" w:hAnsi="仿宋" w:eastAsia="仿宋" w:cs="仿宋"/>
          <w:color w:val="auto"/>
          <w:szCs w:val="32"/>
        </w:rPr>
        <w:t>89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日出生，汉族，高中文化，个体经营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</w:t>
      </w:r>
      <w:r>
        <w:rPr>
          <w:rFonts w:ascii="仿宋" w:hAnsi="仿宋" w:eastAsia="仿宋" w:cs="仿宋"/>
          <w:color w:val="auto"/>
          <w:szCs w:val="32"/>
        </w:rPr>
        <w:t>程锐曾因殴打他人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于2022年8月29日</w:t>
      </w:r>
      <w:r>
        <w:rPr>
          <w:rFonts w:ascii="仿宋" w:hAnsi="仿宋" w:eastAsia="仿宋" w:cs="仿宋"/>
          <w:color w:val="auto"/>
          <w:szCs w:val="32"/>
        </w:rPr>
        <w:t>被射洪市公安局行政拘留十一日并处罚款六百元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因犯强奸罪，经四川省射洪市人民法院于20</w:t>
      </w:r>
      <w:r>
        <w:rPr>
          <w:rFonts w:ascii="仿宋" w:hAnsi="仿宋" w:eastAsia="仿宋" w:cs="仿宋"/>
          <w:color w:val="auto"/>
          <w:szCs w:val="32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30</w:t>
      </w:r>
      <w:r>
        <w:rPr>
          <w:rFonts w:hint="eastAsia" w:ascii="仿宋" w:hAnsi="仿宋" w:eastAsia="仿宋" w:cs="仿宋"/>
          <w:color w:val="auto"/>
          <w:szCs w:val="32"/>
        </w:rPr>
        <w:t>日以（20</w:t>
      </w:r>
      <w:r>
        <w:rPr>
          <w:rFonts w:ascii="仿宋" w:hAnsi="仿宋" w:eastAsia="仿宋" w:cs="仿宋"/>
          <w:color w:val="auto"/>
          <w:szCs w:val="32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）川0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81刑初</w:t>
      </w:r>
      <w:r>
        <w:rPr>
          <w:rFonts w:ascii="仿宋" w:hAnsi="仿宋" w:eastAsia="仿宋" w:cs="仿宋"/>
          <w:color w:val="auto"/>
          <w:szCs w:val="32"/>
        </w:rPr>
        <w:t>195</w:t>
      </w:r>
      <w:r>
        <w:rPr>
          <w:rFonts w:hint="eastAsia" w:ascii="仿宋" w:hAnsi="仿宋" w:eastAsia="仿宋" w:cs="仿宋"/>
          <w:color w:val="auto"/>
          <w:szCs w:val="32"/>
        </w:rPr>
        <w:t>号刑事判决书判处有期徒刑三年。被告人程锐未</w:t>
      </w:r>
      <w:r>
        <w:rPr>
          <w:rFonts w:ascii="仿宋" w:hAnsi="仿宋" w:eastAsia="仿宋" w:cs="仿宋"/>
          <w:color w:val="auto"/>
          <w:szCs w:val="32"/>
        </w:rPr>
        <w:t>提起</w:t>
      </w:r>
      <w:r>
        <w:rPr>
          <w:rFonts w:hint="eastAsia" w:ascii="仿宋" w:hAnsi="仿宋" w:eastAsia="仿宋" w:cs="仿宋"/>
          <w:color w:val="auto"/>
          <w:szCs w:val="32"/>
        </w:rPr>
        <w:t>上诉</w:t>
      </w:r>
      <w:r>
        <w:rPr>
          <w:rFonts w:ascii="仿宋" w:hAnsi="仿宋" w:eastAsia="方正兰亭黑_GBK" w:cs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刑期自202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18</w:t>
      </w:r>
      <w:r>
        <w:rPr>
          <w:rFonts w:hint="eastAsia" w:ascii="仿宋" w:hAnsi="仿宋" w:eastAsia="仿宋" w:cs="仿宋"/>
          <w:color w:val="auto"/>
          <w:szCs w:val="32"/>
        </w:rPr>
        <w:t>日起至202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17</w:t>
      </w:r>
      <w:r>
        <w:rPr>
          <w:rFonts w:hint="eastAsia" w:ascii="仿宋" w:hAnsi="仿宋" w:eastAsia="仿宋" w:cs="仿宋"/>
          <w:color w:val="auto"/>
          <w:szCs w:val="32"/>
        </w:rPr>
        <w:t>日止。于20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3年</w:t>
      </w:r>
      <w:r>
        <w:rPr>
          <w:rFonts w:ascii="仿宋" w:hAnsi="仿宋" w:eastAsia="仿宋" w:cs="仿宋"/>
          <w:color w:val="auto"/>
          <w:szCs w:val="32"/>
        </w:rPr>
        <w:t>7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19</w:t>
      </w:r>
      <w:r>
        <w:rPr>
          <w:rFonts w:hint="eastAsia" w:ascii="仿宋" w:hAnsi="仿宋" w:eastAsia="仿宋" w:cs="仿宋"/>
          <w:color w:val="auto"/>
          <w:szCs w:val="32"/>
        </w:rPr>
        <w:t>日送我</w:t>
      </w:r>
      <w:r>
        <w:rPr>
          <w:rFonts w:ascii="仿宋" w:hAnsi="仿宋" w:eastAsia="仿宋" w:cs="仿宋"/>
          <w:color w:val="auto"/>
          <w:szCs w:val="32"/>
        </w:rPr>
        <w:t>狱</w:t>
      </w:r>
      <w:r>
        <w:rPr>
          <w:rFonts w:hint="eastAsia" w:ascii="仿宋" w:hAnsi="仿宋" w:eastAsia="仿宋" w:cs="仿宋"/>
          <w:color w:val="auto"/>
          <w:szCs w:val="32"/>
        </w:rPr>
        <w:t>执行刑罚。服刑期间刑罚变更执行情况：无。刑期至202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17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该犯在服刑期间，认罪悔罪；遵守法律法规及监规，接受</w:t>
      </w:r>
      <w:r>
        <w:rPr>
          <w:rFonts w:ascii="仿宋" w:hAnsi="仿宋" w:eastAsia="仿宋" w:cs="仿宋"/>
          <w:color w:val="auto"/>
          <w:szCs w:val="32"/>
        </w:rPr>
        <w:t>教育改造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如：</w:t>
      </w:r>
      <w:r>
        <w:rPr>
          <w:rFonts w:ascii="仿宋" w:hAnsi="仿宋" w:eastAsia="仿宋" w:cs="仿宋"/>
          <w:color w:val="auto"/>
          <w:szCs w:val="32"/>
        </w:rPr>
        <w:t>2023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月，</w:t>
      </w:r>
      <w:r>
        <w:rPr>
          <w:rFonts w:ascii="仿宋" w:hAnsi="仿宋" w:eastAsia="仿宋" w:cs="仿宋"/>
          <w:color w:val="auto"/>
          <w:szCs w:val="32"/>
        </w:rPr>
        <w:t>该犯兼任</w:t>
      </w:r>
      <w:r>
        <w:rPr>
          <w:rFonts w:hint="eastAsia" w:ascii="仿宋" w:hAnsi="仿宋" w:eastAsia="仿宋" w:cs="仿宋"/>
          <w:color w:val="auto"/>
          <w:szCs w:val="32"/>
        </w:rPr>
        <w:t>义务</w:t>
      </w:r>
      <w:r>
        <w:rPr>
          <w:rFonts w:ascii="仿宋" w:hAnsi="仿宋" w:eastAsia="仿宋" w:cs="仿宋"/>
          <w:color w:val="auto"/>
          <w:szCs w:val="32"/>
        </w:rPr>
        <w:t>安全岗，尽职尽责，获加分1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/>
          <w:color w:val="auto"/>
          <w:szCs w:val="32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8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被</w:t>
      </w:r>
      <w:r>
        <w:rPr>
          <w:rFonts w:ascii="仿宋" w:hAnsi="仿宋" w:eastAsia="仿宋" w:cs="仿宋"/>
          <w:color w:val="auto"/>
          <w:szCs w:val="32"/>
        </w:rPr>
        <w:t>评为“</w:t>
      </w:r>
      <w:r>
        <w:rPr>
          <w:rFonts w:hint="eastAsia" w:ascii="仿宋" w:hAnsi="仿宋" w:eastAsia="仿宋" w:cs="仿宋"/>
          <w:color w:val="auto"/>
          <w:szCs w:val="32"/>
        </w:rPr>
        <w:t>规范</w:t>
      </w:r>
      <w:r>
        <w:rPr>
          <w:rFonts w:ascii="仿宋" w:hAnsi="仿宋" w:eastAsia="仿宋" w:cs="仿宋"/>
          <w:color w:val="auto"/>
          <w:szCs w:val="32"/>
        </w:rPr>
        <w:t>之星”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ascii="仿宋" w:hAnsi="仿宋" w:eastAsia="仿宋" w:cs="仿宋"/>
          <w:color w:val="auto"/>
          <w:szCs w:val="32"/>
        </w:rPr>
        <w:t>获加分3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ascii="仿宋" w:hAnsi="仿宋" w:eastAsia="仿宋"/>
          <w:color w:val="auto"/>
          <w:szCs w:val="32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积极参加思想、文化、职业技术教育，</w:t>
      </w:r>
      <w:r>
        <w:rPr>
          <w:rFonts w:hint="eastAsia" w:ascii="仿宋" w:hAnsi="仿宋" w:eastAsia="仿宋"/>
          <w:color w:val="auto"/>
          <w:szCs w:val="32"/>
        </w:rPr>
        <w:t>在本考核期内监狱组织的罪犯思想政治教育考试中，成绩合格；积极参加劳动，努力完成劳动任务，如：</w:t>
      </w:r>
      <w:r>
        <w:rPr>
          <w:rFonts w:ascii="仿宋" w:hAnsi="仿宋" w:eastAsia="仿宋"/>
          <w:color w:val="auto"/>
          <w:szCs w:val="32"/>
        </w:rPr>
        <w:t>2024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9</w:t>
      </w:r>
      <w:r>
        <w:rPr>
          <w:rFonts w:hint="eastAsia" w:ascii="仿宋" w:hAnsi="仿宋" w:eastAsia="仿宋"/>
          <w:color w:val="auto"/>
          <w:szCs w:val="32"/>
        </w:rPr>
        <w:t>月，超额完成劳动任务，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/>
          <w:color w:val="auto"/>
        </w:rPr>
        <w:t>；该犯健康</w:t>
      </w:r>
      <w:r>
        <w:rPr>
          <w:rFonts w:ascii="仿宋" w:hAnsi="仿宋" w:eastAsia="仿宋"/>
          <w:color w:val="auto"/>
        </w:rPr>
        <w:t>状况</w:t>
      </w:r>
      <w:r>
        <w:rPr>
          <w:rFonts w:hint="eastAsia" w:ascii="仿宋" w:hAnsi="仿宋" w:eastAsia="仿宋"/>
          <w:color w:val="auto"/>
        </w:rPr>
        <w:t>良好。</w:t>
      </w:r>
      <w:r>
        <w:rPr>
          <w:rFonts w:hint="eastAsia" w:ascii="仿宋" w:hAnsi="仿宋" w:eastAsia="仿宋"/>
          <w:color w:val="auto"/>
          <w:szCs w:val="32"/>
        </w:rPr>
        <w:t>本次考核期内，罪犯</w:t>
      </w:r>
      <w:r>
        <w:rPr>
          <w:rFonts w:hint="eastAsia" w:ascii="仿宋" w:hAnsi="仿宋" w:eastAsia="仿宋"/>
          <w:color w:val="auto"/>
        </w:rPr>
        <w:t>程锐</w:t>
      </w:r>
      <w:r>
        <w:rPr>
          <w:rFonts w:hint="eastAsia" w:ascii="仿宋" w:hAnsi="仿宋" w:eastAsia="仿宋"/>
          <w:color w:val="auto"/>
          <w:szCs w:val="32"/>
        </w:rPr>
        <w:t>共计获得表扬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个。悔</w:t>
      </w:r>
      <w:r>
        <w:rPr>
          <w:rFonts w:ascii="仿宋" w:hAnsi="仿宋" w:eastAsia="仿宋"/>
          <w:color w:val="auto"/>
          <w:szCs w:val="32"/>
        </w:rPr>
        <w:t>改表现评定结论为确有悔改</w:t>
      </w:r>
      <w:r>
        <w:rPr>
          <w:rFonts w:hint="eastAsia" w:ascii="仿宋" w:hAnsi="仿宋" w:eastAsia="仿宋"/>
          <w:color w:val="auto"/>
          <w:szCs w:val="32"/>
        </w:rPr>
        <w:t>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</w:t>
      </w:r>
      <w:r>
        <w:rPr>
          <w:rFonts w:hint="eastAsia" w:ascii="仿宋" w:hAnsi="仿宋" w:eastAsia="仿宋"/>
          <w:color w:val="auto"/>
        </w:rPr>
        <w:t>程锐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程锐</w:t>
      </w:r>
      <w:r>
        <w:rPr>
          <w:rFonts w:hint="eastAsia" w:ascii="仿宋" w:hAnsi="仿宋" w:eastAsia="仿宋"/>
          <w:color w:val="auto"/>
          <w:szCs w:val="32"/>
        </w:rPr>
        <w:t>减刑七个月。特报请裁定。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</w:t>
      </w:r>
      <w:r>
        <w:rPr>
          <w:rFonts w:ascii="仿宋" w:hAnsi="仿宋" w:eastAsia="仿宋"/>
          <w:color w:val="auto"/>
          <w:szCs w:val="32"/>
        </w:rPr>
        <w:t xml:space="preserve">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/>
          <w:color w:val="auto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adjustRightInd/>
        <w:snapToGrid/>
        <w:spacing w:after="0" w:line="560" w:lineRule="exact"/>
        <w:jc w:val="both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1F6D3708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3301FB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2025-03-31T07:54:12Z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