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ACC" w:rsidRPr="00DA4FAA" w:rsidRDefault="00C15ACC" w:rsidP="00C15ACC">
      <w:pPr>
        <w:spacing w:line="500" w:lineRule="exact"/>
        <w:jc w:val="center"/>
        <w:rPr>
          <w:rFonts w:ascii="黑体" w:eastAsia="黑体" w:hAnsi="黑体" w:cs="黑体"/>
          <w:sz w:val="44"/>
          <w:szCs w:val="24"/>
        </w:rPr>
      </w:pPr>
      <w:r w:rsidRPr="00DA4FAA">
        <w:rPr>
          <w:rFonts w:ascii="黑体" w:eastAsia="黑体" w:hAnsi="黑体" w:cs="黑体"/>
          <w:sz w:val="44"/>
          <w:szCs w:val="24"/>
        </w:rPr>
        <w:t>四 川 省 德 阳 监 狱</w:t>
      </w:r>
    </w:p>
    <w:p w:rsidR="00C15ACC" w:rsidRPr="00DA4FAA" w:rsidRDefault="00C15ACC" w:rsidP="00C15ACC">
      <w:pPr>
        <w:spacing w:line="500" w:lineRule="exact"/>
        <w:jc w:val="center"/>
        <w:rPr>
          <w:rFonts w:ascii="黑体" w:eastAsia="黑体" w:hAnsi="黑体" w:cs="黑体"/>
          <w:sz w:val="44"/>
          <w:szCs w:val="24"/>
        </w:rPr>
      </w:pPr>
      <w:r w:rsidRPr="00DA4FAA">
        <w:rPr>
          <w:rFonts w:ascii="黑体" w:eastAsia="黑体" w:hAnsi="黑体" w:cs="黑体"/>
          <w:sz w:val="44"/>
          <w:szCs w:val="24"/>
        </w:rPr>
        <w:t>报  请  减  刑  建  议  书</w:t>
      </w:r>
    </w:p>
    <w:p w:rsidR="00C15ACC" w:rsidRPr="00DA4FAA" w:rsidRDefault="00C15ACC" w:rsidP="00C15ACC">
      <w:pPr>
        <w:spacing w:line="500" w:lineRule="exact"/>
        <w:jc w:val="center"/>
        <w:rPr>
          <w:rFonts w:ascii="黑体" w:eastAsia="黑体" w:hAnsi="黑体" w:cs="黑体"/>
          <w:sz w:val="44"/>
          <w:szCs w:val="24"/>
        </w:rPr>
      </w:pPr>
    </w:p>
    <w:p w:rsidR="00C15ACC" w:rsidRPr="00DA4FAA" w:rsidRDefault="00C15ACC" w:rsidP="00C15ACC">
      <w:pPr>
        <w:spacing w:line="560" w:lineRule="exact"/>
        <w:ind w:left="-56" w:firstLineChars="200" w:firstLine="640"/>
        <w:rPr>
          <w:rFonts w:ascii="仿宋" w:eastAsia="仿宋" w:hAnsi="仿宋" w:cs="仿宋"/>
          <w:sz w:val="32"/>
          <w:szCs w:val="32"/>
        </w:rPr>
      </w:pPr>
      <w:r w:rsidRPr="00DA4FAA">
        <w:rPr>
          <w:rFonts w:ascii="仿宋" w:eastAsia="仿宋" w:hAnsi="仿宋" w:cs="仿宋"/>
          <w:sz w:val="32"/>
          <w:szCs w:val="24"/>
        </w:rPr>
        <w:t xml:space="preserve">                       </w:t>
      </w:r>
      <w:r w:rsidRPr="00DA4FAA">
        <w:rPr>
          <w:rFonts w:ascii="仿宋" w:eastAsia="仿宋" w:hAnsi="仿宋" w:cs="仿宋"/>
          <w:sz w:val="32"/>
          <w:szCs w:val="32"/>
        </w:rPr>
        <w:t>（202</w:t>
      </w:r>
      <w:r>
        <w:rPr>
          <w:rFonts w:ascii="仿宋" w:eastAsia="仿宋" w:hAnsi="仿宋" w:cs="仿宋"/>
          <w:sz w:val="32"/>
          <w:szCs w:val="32"/>
        </w:rPr>
        <w:t>5</w:t>
      </w:r>
      <w:r w:rsidRPr="00DA4FAA">
        <w:rPr>
          <w:rFonts w:ascii="仿宋" w:eastAsia="仿宋" w:hAnsi="仿宋" w:cs="仿宋"/>
          <w:sz w:val="32"/>
          <w:szCs w:val="32"/>
        </w:rPr>
        <w:t>）省德监减字第</w:t>
      </w:r>
      <w:r>
        <w:rPr>
          <w:rFonts w:ascii="仿宋" w:eastAsia="仿宋" w:hAnsi="仿宋" w:cs="仿宋" w:hint="eastAsia"/>
          <w:sz w:val="32"/>
          <w:szCs w:val="32"/>
        </w:rPr>
        <w:t>104</w:t>
      </w:r>
      <w:r w:rsidRPr="00DA4FAA">
        <w:rPr>
          <w:rFonts w:ascii="仿宋" w:eastAsia="仿宋" w:hAnsi="仿宋" w:cs="仿宋"/>
          <w:sz w:val="32"/>
          <w:szCs w:val="32"/>
        </w:rPr>
        <w:t>号</w:t>
      </w:r>
    </w:p>
    <w:p w:rsidR="00C15ACC" w:rsidRPr="00DA4FAA" w:rsidRDefault="00C15ACC" w:rsidP="00C15ACC">
      <w:pPr>
        <w:spacing w:line="560" w:lineRule="exact"/>
        <w:ind w:left="-56" w:firstLineChars="200" w:firstLine="640"/>
        <w:rPr>
          <w:rFonts w:ascii="仿宋" w:eastAsia="仿宋" w:hAnsi="仿宋" w:cs="仿宋"/>
          <w:sz w:val="32"/>
          <w:szCs w:val="32"/>
        </w:rPr>
      </w:pPr>
      <w:r w:rsidRPr="00DA4FAA">
        <w:rPr>
          <w:rFonts w:ascii="仿宋" w:eastAsia="仿宋" w:hAnsi="仿宋" w:cs="仿宋"/>
          <w:sz w:val="32"/>
          <w:szCs w:val="32"/>
        </w:rPr>
        <w:t>罪犯</w:t>
      </w:r>
      <w:r w:rsidRPr="00DA4FAA">
        <w:rPr>
          <w:rFonts w:ascii="仿宋" w:eastAsia="仿宋" w:hAnsi="仿宋" w:cs="仿宋" w:hint="eastAsia"/>
          <w:sz w:val="32"/>
          <w:szCs w:val="32"/>
        </w:rPr>
        <w:t>洛尼玛</w:t>
      </w:r>
      <w:r w:rsidRPr="00DA4FAA">
        <w:rPr>
          <w:rFonts w:ascii="仿宋" w:eastAsia="仿宋" w:hAnsi="仿宋" w:cs="仿宋"/>
          <w:sz w:val="32"/>
          <w:szCs w:val="32"/>
        </w:rPr>
        <w:t>，男，1980年6月24日出生，</w:t>
      </w:r>
      <w:r w:rsidRPr="00DA4FAA">
        <w:rPr>
          <w:rFonts w:ascii="仿宋" w:eastAsia="仿宋" w:hAnsi="仿宋" w:cs="仿宋" w:hint="eastAsia"/>
          <w:sz w:val="32"/>
          <w:szCs w:val="32"/>
        </w:rPr>
        <w:t>藏</w:t>
      </w:r>
      <w:r w:rsidRPr="00DA4FAA">
        <w:rPr>
          <w:rFonts w:ascii="仿宋" w:eastAsia="仿宋" w:hAnsi="仿宋" w:cs="仿宋"/>
          <w:sz w:val="32"/>
          <w:szCs w:val="32"/>
        </w:rPr>
        <w:t>族，</w:t>
      </w:r>
      <w:r w:rsidRPr="00DA4FAA">
        <w:rPr>
          <w:rFonts w:ascii="仿宋" w:eastAsia="仿宋" w:hAnsi="仿宋" w:cs="仿宋" w:hint="eastAsia"/>
          <w:sz w:val="32"/>
          <w:szCs w:val="32"/>
        </w:rPr>
        <w:t>文盲，农民</w:t>
      </w:r>
      <w:r w:rsidRPr="00DA4FAA">
        <w:rPr>
          <w:rFonts w:ascii="仿宋" w:eastAsia="仿宋" w:hAnsi="仿宋" w:cs="仿宋"/>
          <w:sz w:val="32"/>
          <w:szCs w:val="32"/>
        </w:rPr>
        <w:t>。现在四川省德阳监狱一监区服刑。</w:t>
      </w:r>
      <w:bookmarkStart w:id="0" w:name="_GoBack"/>
      <w:bookmarkEnd w:id="0"/>
    </w:p>
    <w:p w:rsidR="00C15ACC" w:rsidRPr="00DA4FAA" w:rsidRDefault="00C15ACC" w:rsidP="00C15ACC">
      <w:pPr>
        <w:spacing w:line="560" w:lineRule="exact"/>
        <w:ind w:left="-56" w:firstLineChars="200" w:firstLine="640"/>
        <w:rPr>
          <w:rFonts w:ascii="仿宋" w:eastAsia="仿宋" w:hAnsi="仿宋" w:cs="仿宋"/>
          <w:sz w:val="32"/>
          <w:szCs w:val="32"/>
        </w:rPr>
      </w:pPr>
      <w:r w:rsidRPr="00DA4FAA">
        <w:rPr>
          <w:rFonts w:ascii="仿宋" w:eastAsia="仿宋" w:hAnsi="仿宋" w:cs="仿宋"/>
          <w:sz w:val="32"/>
          <w:szCs w:val="32"/>
        </w:rPr>
        <w:t>因</w:t>
      </w:r>
      <w:r w:rsidRPr="00DA4FAA">
        <w:rPr>
          <w:rFonts w:ascii="仿宋" w:eastAsia="仿宋" w:hAnsi="仿宋" w:cs="仿宋" w:hint="eastAsia"/>
          <w:sz w:val="32"/>
          <w:szCs w:val="32"/>
        </w:rPr>
        <w:t>故意杀人</w:t>
      </w:r>
      <w:r w:rsidRPr="00DA4FAA">
        <w:rPr>
          <w:rFonts w:ascii="仿宋" w:eastAsia="仿宋" w:hAnsi="仿宋" w:cs="仿宋"/>
          <w:sz w:val="32"/>
          <w:szCs w:val="32"/>
        </w:rPr>
        <w:t>罪，经</w:t>
      </w:r>
      <w:r w:rsidRPr="00DA4FAA">
        <w:rPr>
          <w:rFonts w:ascii="仿宋" w:eastAsia="仿宋" w:hAnsi="仿宋" w:cs="仿宋" w:hint="eastAsia"/>
          <w:sz w:val="32"/>
          <w:szCs w:val="32"/>
        </w:rPr>
        <w:t>四川省甘孜藏族自治州中级</w:t>
      </w:r>
      <w:r w:rsidRPr="00DA4FAA">
        <w:rPr>
          <w:rFonts w:ascii="仿宋" w:eastAsia="仿宋" w:hAnsi="仿宋" w:cs="仿宋"/>
          <w:sz w:val="32"/>
          <w:szCs w:val="32"/>
        </w:rPr>
        <w:t>人民法院于2017年4月24日以（2017）</w:t>
      </w:r>
      <w:r w:rsidRPr="00DA4FAA">
        <w:rPr>
          <w:rFonts w:ascii="仿宋" w:eastAsia="仿宋" w:hAnsi="仿宋" w:cs="仿宋" w:hint="eastAsia"/>
          <w:sz w:val="32"/>
          <w:szCs w:val="32"/>
        </w:rPr>
        <w:t>川33刑初2号</w:t>
      </w:r>
      <w:r w:rsidRPr="00DA4FAA">
        <w:rPr>
          <w:rFonts w:ascii="仿宋" w:eastAsia="仿宋" w:hAnsi="仿宋" w:cs="仿宋"/>
          <w:sz w:val="32"/>
          <w:szCs w:val="32"/>
        </w:rPr>
        <w:t>刑事判决书，判处</w:t>
      </w:r>
      <w:r w:rsidRPr="00DA4FAA">
        <w:rPr>
          <w:rFonts w:ascii="仿宋" w:eastAsia="仿宋" w:hAnsi="仿宋" w:cs="仿宋" w:hint="eastAsia"/>
          <w:sz w:val="32"/>
          <w:szCs w:val="32"/>
        </w:rPr>
        <w:t>无期徒刑，</w:t>
      </w:r>
      <w:r w:rsidRPr="00DA4FAA">
        <w:rPr>
          <w:rFonts w:ascii="仿宋" w:eastAsia="仿宋" w:hAnsi="仿宋" w:cs="仿宋"/>
          <w:sz w:val="32"/>
          <w:szCs w:val="32"/>
        </w:rPr>
        <w:t>剥夺政治权利终身。被告人</w:t>
      </w:r>
      <w:r w:rsidRPr="00DA4FAA">
        <w:rPr>
          <w:rFonts w:ascii="仿宋" w:eastAsia="仿宋" w:hAnsi="仿宋" w:cs="仿宋" w:hint="eastAsia"/>
          <w:sz w:val="32"/>
          <w:szCs w:val="32"/>
        </w:rPr>
        <w:t>洛尼玛不服判决提起上诉，经四川省高级人民法院于2018年3月29日作出（2017）川刑终372号刑事裁定书裁定，驳回上诉，维持原判。</w:t>
      </w:r>
      <w:r w:rsidRPr="00DA4FAA">
        <w:rPr>
          <w:rFonts w:ascii="仿宋" w:eastAsia="仿宋" w:hAnsi="仿宋" w:cs="仿宋"/>
          <w:sz w:val="32"/>
          <w:szCs w:val="32"/>
        </w:rPr>
        <w:t>刑期自2018年5月22</w:t>
      </w:r>
      <w:r w:rsidRPr="00DA4FAA">
        <w:rPr>
          <w:rFonts w:ascii="仿宋" w:eastAsia="仿宋" w:hAnsi="仿宋" w:cs="仿宋" w:hint="eastAsia"/>
          <w:sz w:val="32"/>
          <w:szCs w:val="32"/>
        </w:rPr>
        <w:t>日</w:t>
      </w:r>
      <w:r w:rsidRPr="00DA4FAA">
        <w:rPr>
          <w:rFonts w:ascii="仿宋" w:eastAsia="仿宋" w:hAnsi="仿宋" w:cs="仿宋"/>
          <w:sz w:val="32"/>
          <w:szCs w:val="32"/>
        </w:rPr>
        <w:t>起。于2018年7月13日送</w:t>
      </w:r>
      <w:r w:rsidRPr="00DA4FAA">
        <w:rPr>
          <w:rFonts w:ascii="仿宋" w:eastAsia="仿宋" w:hAnsi="仿宋" w:cs="仿宋" w:hint="eastAsia"/>
          <w:sz w:val="32"/>
          <w:szCs w:val="32"/>
        </w:rPr>
        <w:t>四川省甘孜监狱执行刑罚</w:t>
      </w:r>
      <w:r w:rsidRPr="00DA4FAA">
        <w:rPr>
          <w:rFonts w:ascii="仿宋" w:eastAsia="仿宋" w:hAnsi="仿宋" w:cs="仿宋"/>
          <w:sz w:val="32"/>
          <w:szCs w:val="32"/>
        </w:rPr>
        <w:t>，</w:t>
      </w:r>
      <w:r w:rsidRPr="00DA4FAA">
        <w:rPr>
          <w:rFonts w:ascii="仿宋" w:eastAsia="仿宋" w:hAnsi="仿宋" w:cs="仿宋" w:hint="eastAsia"/>
          <w:sz w:val="32"/>
          <w:szCs w:val="32"/>
        </w:rPr>
        <w:t>于2024年4月25日调</w:t>
      </w:r>
      <w:r w:rsidRPr="00DA4FAA">
        <w:rPr>
          <w:rFonts w:ascii="仿宋" w:eastAsia="仿宋" w:hAnsi="仿宋" w:cs="仿宋"/>
          <w:sz w:val="32"/>
          <w:szCs w:val="32"/>
        </w:rPr>
        <w:t>入我狱执行刑罚。</w:t>
      </w:r>
      <w:r w:rsidRPr="00DA4FAA">
        <w:rPr>
          <w:rFonts w:ascii="仿宋" w:eastAsia="仿宋" w:hAnsi="仿宋" w:cs="仿宋" w:hint="eastAsia"/>
          <w:sz w:val="32"/>
          <w:szCs w:val="32"/>
        </w:rPr>
        <w:t>服刑期间刑罚变更执行情况</w:t>
      </w:r>
      <w:r w:rsidRPr="00DA4FAA">
        <w:rPr>
          <w:rFonts w:ascii="仿宋" w:eastAsia="仿宋" w:hAnsi="仿宋" w:cs="仿宋"/>
          <w:sz w:val="32"/>
          <w:szCs w:val="32"/>
        </w:rPr>
        <w:t>：四川省</w:t>
      </w:r>
      <w:r w:rsidRPr="00DA4FAA">
        <w:rPr>
          <w:rFonts w:ascii="仿宋" w:eastAsia="仿宋" w:hAnsi="仿宋" w:cs="仿宋" w:hint="eastAsia"/>
          <w:sz w:val="32"/>
          <w:szCs w:val="32"/>
        </w:rPr>
        <w:t>高</w:t>
      </w:r>
      <w:r w:rsidRPr="00DA4FAA">
        <w:rPr>
          <w:rFonts w:ascii="仿宋" w:eastAsia="仿宋" w:hAnsi="仿宋" w:cs="仿宋"/>
          <w:sz w:val="32"/>
          <w:szCs w:val="32"/>
        </w:rPr>
        <w:t>级人民法院于2022年7月27日作出（2022）川刑更800号刑事裁定</w:t>
      </w:r>
      <w:r w:rsidRPr="00DA4FAA">
        <w:rPr>
          <w:rFonts w:ascii="仿宋" w:eastAsia="仿宋" w:hAnsi="仿宋" w:cs="仿宋" w:hint="eastAsia"/>
          <w:sz w:val="32"/>
          <w:szCs w:val="32"/>
        </w:rPr>
        <w:t>，减为有期徒刑</w:t>
      </w:r>
      <w:r w:rsidRPr="00DA4FAA">
        <w:rPr>
          <w:rFonts w:ascii="仿宋" w:eastAsia="仿宋" w:hAnsi="仿宋" w:cs="仿宋"/>
          <w:sz w:val="32"/>
          <w:szCs w:val="32"/>
        </w:rPr>
        <w:t>二十二年，剥夺政治权利八年</w:t>
      </w:r>
      <w:r w:rsidRPr="00DA4FAA">
        <w:rPr>
          <w:rFonts w:ascii="仿宋" w:eastAsia="仿宋" w:hAnsi="仿宋" w:cs="仿宋" w:hint="eastAsia"/>
          <w:sz w:val="32"/>
          <w:szCs w:val="32"/>
        </w:rPr>
        <w:t>。</w:t>
      </w:r>
      <w:r w:rsidRPr="00DA4FAA">
        <w:rPr>
          <w:rFonts w:ascii="仿宋" w:eastAsia="仿宋" w:hAnsi="仿宋" w:cs="仿宋"/>
          <w:sz w:val="32"/>
          <w:szCs w:val="32"/>
        </w:rPr>
        <w:t>刑期至2044年7月26日止。</w:t>
      </w:r>
    </w:p>
    <w:p w:rsidR="00C15ACC" w:rsidRPr="00DA4FAA" w:rsidRDefault="00C15ACC" w:rsidP="00C15ACC">
      <w:pPr>
        <w:spacing w:line="560" w:lineRule="exact"/>
        <w:ind w:left="-56" w:firstLineChars="200" w:firstLine="640"/>
        <w:rPr>
          <w:rFonts w:ascii="仿宋" w:eastAsia="仿宋" w:hAnsi="仿宋" w:cs="仿宋"/>
          <w:sz w:val="32"/>
          <w:szCs w:val="32"/>
        </w:rPr>
      </w:pPr>
      <w:r w:rsidRPr="00DA4FAA">
        <w:rPr>
          <w:rFonts w:ascii="仿宋" w:eastAsia="仿宋" w:hAnsi="仿宋" w:cs="仿宋"/>
          <w:sz w:val="32"/>
          <w:szCs w:val="32"/>
          <w:lang w:bidi="ar"/>
        </w:rPr>
        <w:t>该犯在服刑期间，认罪悔罪；基本做到遵守法律法规及监规，曾于</w:t>
      </w:r>
      <w:r w:rsidRPr="00DA4FAA">
        <w:rPr>
          <w:rFonts w:ascii="仿宋" w:eastAsia="仿宋" w:hAnsi="仿宋" w:cs="仿宋" w:hint="eastAsia"/>
          <w:sz w:val="32"/>
          <w:szCs w:val="32"/>
          <w:lang w:bidi="ar"/>
        </w:rPr>
        <w:t>2021年10月16日，在</w:t>
      </w:r>
      <w:r w:rsidRPr="00DA4FAA">
        <w:rPr>
          <w:rFonts w:ascii="仿宋" w:eastAsia="仿宋" w:hAnsi="仿宋" w:cs="仿宋"/>
          <w:sz w:val="32"/>
          <w:szCs w:val="32"/>
          <w:lang w:bidi="ar"/>
        </w:rPr>
        <w:t>中午饭后</w:t>
      </w:r>
      <w:r w:rsidRPr="00DA4FAA">
        <w:rPr>
          <w:rFonts w:ascii="仿宋" w:eastAsia="仿宋" w:hAnsi="仿宋" w:cs="仿宋" w:hint="eastAsia"/>
          <w:sz w:val="32"/>
          <w:szCs w:val="32"/>
          <w:lang w:bidi="ar"/>
        </w:rPr>
        <w:t>点名过程中不认真报数，扣1分；2023年9月9日，因琐事与</w:t>
      </w:r>
      <w:r w:rsidRPr="00DA4FAA">
        <w:rPr>
          <w:rFonts w:ascii="仿宋" w:eastAsia="仿宋" w:hAnsi="仿宋" w:cs="仿宋"/>
          <w:sz w:val="32"/>
          <w:szCs w:val="32"/>
          <w:lang w:bidi="ar"/>
        </w:rPr>
        <w:t>他犯</w:t>
      </w:r>
      <w:r w:rsidRPr="00DA4FAA">
        <w:rPr>
          <w:rFonts w:ascii="仿宋" w:eastAsia="仿宋" w:hAnsi="仿宋" w:cs="仿宋" w:hint="eastAsia"/>
          <w:sz w:val="32"/>
          <w:szCs w:val="32"/>
          <w:lang w:bidi="ar"/>
        </w:rPr>
        <w:t>发生争执，打架，扣9分。后经民警教育能认识错误并加以改正。能积极靠拢政府，接受教育改造，如：</w:t>
      </w:r>
      <w:r w:rsidRPr="00DA4FAA">
        <w:rPr>
          <w:rFonts w:ascii="仿宋" w:eastAsia="仿宋" w:hAnsi="仿宋" w:cs="仿宋" w:hint="eastAsia"/>
          <w:sz w:val="32"/>
          <w:szCs w:val="32"/>
        </w:rPr>
        <w:t>2024年</w:t>
      </w:r>
      <w:r w:rsidRPr="00DA4FAA">
        <w:rPr>
          <w:rFonts w:ascii="仿宋" w:eastAsia="仿宋" w:hAnsi="仿宋" w:cs="仿宋"/>
          <w:sz w:val="32"/>
          <w:szCs w:val="32"/>
        </w:rPr>
        <w:t>7</w:t>
      </w:r>
      <w:r w:rsidRPr="00DA4FAA">
        <w:rPr>
          <w:rFonts w:ascii="仿宋" w:eastAsia="仿宋" w:hAnsi="仿宋" w:cs="仿宋" w:hint="eastAsia"/>
          <w:sz w:val="32"/>
          <w:szCs w:val="32"/>
        </w:rPr>
        <w:t>月，所在互监组全体罪犯均无扣分和受到行政处罚、刑事处罚情形，获加分2分；积极参加思想、文化、职业技术教育，在本考核期内监狱组织的罪犯思想政治教育考试中，成绩合格</w:t>
      </w:r>
      <w:r w:rsidRPr="00DA4FAA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；</w:t>
      </w:r>
      <w:r w:rsidRPr="00DA4FAA">
        <w:rPr>
          <w:rFonts w:ascii="仿宋" w:eastAsia="仿宋" w:hAnsi="仿宋" w:cs="仿宋" w:hint="eastAsia"/>
          <w:sz w:val="32"/>
          <w:szCs w:val="32"/>
        </w:rPr>
        <w:t>积极参加劳</w:t>
      </w:r>
      <w:r w:rsidRPr="00DA4FAA">
        <w:rPr>
          <w:rFonts w:ascii="仿宋" w:eastAsia="仿宋" w:hAnsi="仿宋" w:cs="仿宋" w:hint="eastAsia"/>
          <w:sz w:val="32"/>
          <w:szCs w:val="32"/>
        </w:rPr>
        <w:lastRenderedPageBreak/>
        <w:t>动，努力完成劳动任务，如：202</w:t>
      </w:r>
      <w:r w:rsidRPr="00DA4FAA">
        <w:rPr>
          <w:rFonts w:ascii="仿宋" w:eastAsia="仿宋" w:hAnsi="仿宋" w:cs="仿宋"/>
          <w:sz w:val="32"/>
          <w:szCs w:val="32"/>
        </w:rPr>
        <w:t>4</w:t>
      </w:r>
      <w:r w:rsidRPr="00DA4FAA">
        <w:rPr>
          <w:rFonts w:ascii="仿宋" w:eastAsia="仿宋" w:hAnsi="仿宋" w:cs="仿宋" w:hint="eastAsia"/>
          <w:sz w:val="32"/>
          <w:szCs w:val="32"/>
        </w:rPr>
        <w:t>年</w:t>
      </w:r>
      <w:r w:rsidRPr="00DA4FAA">
        <w:rPr>
          <w:rFonts w:ascii="仿宋" w:eastAsia="仿宋" w:hAnsi="仿宋" w:cs="仿宋"/>
          <w:sz w:val="32"/>
          <w:szCs w:val="32"/>
        </w:rPr>
        <w:t>10</w:t>
      </w:r>
      <w:r w:rsidRPr="00DA4FAA">
        <w:rPr>
          <w:rFonts w:ascii="仿宋" w:eastAsia="仿宋" w:hAnsi="仿宋" w:cs="仿宋" w:hint="eastAsia"/>
          <w:sz w:val="32"/>
          <w:szCs w:val="32"/>
        </w:rPr>
        <w:t>月，超额完成劳动任务，获加分</w:t>
      </w:r>
      <w:r w:rsidRPr="00DA4FAA">
        <w:rPr>
          <w:rFonts w:ascii="仿宋" w:eastAsia="仿宋" w:hAnsi="仿宋" w:cs="仿宋"/>
          <w:sz w:val="32"/>
          <w:szCs w:val="32"/>
        </w:rPr>
        <w:t>0.3</w:t>
      </w:r>
      <w:r w:rsidRPr="00DA4FAA">
        <w:rPr>
          <w:rFonts w:ascii="仿宋" w:eastAsia="仿宋" w:hAnsi="仿宋" w:cs="仿宋" w:hint="eastAsia"/>
          <w:sz w:val="32"/>
          <w:szCs w:val="32"/>
        </w:rPr>
        <w:t>分；该犯患有脂肪肝</w:t>
      </w:r>
      <w:r w:rsidRPr="00DA4FAA">
        <w:rPr>
          <w:rFonts w:ascii="仿宋" w:eastAsia="仿宋" w:hAnsi="仿宋" w:cs="仿宋"/>
          <w:sz w:val="32"/>
          <w:szCs w:val="32"/>
        </w:rPr>
        <w:t>、胸</w:t>
      </w:r>
      <w:r w:rsidRPr="00DA4FAA">
        <w:rPr>
          <w:rFonts w:ascii="仿宋" w:eastAsia="仿宋" w:hAnsi="仿宋" w:cs="仿宋" w:hint="eastAsia"/>
          <w:sz w:val="32"/>
          <w:szCs w:val="32"/>
        </w:rPr>
        <w:t>12椎体</w:t>
      </w:r>
      <w:r w:rsidRPr="00DA4FAA">
        <w:rPr>
          <w:rFonts w:ascii="仿宋" w:eastAsia="仿宋" w:hAnsi="仿宋" w:cs="仿宋"/>
          <w:sz w:val="32"/>
          <w:szCs w:val="32"/>
        </w:rPr>
        <w:t>陈旧性骨折、前列腺增生、乙肝，</w:t>
      </w:r>
      <w:r w:rsidRPr="00DA4FAA">
        <w:rPr>
          <w:rFonts w:ascii="仿宋" w:eastAsia="仿宋" w:hAnsi="仿宋" w:cs="仿宋" w:hint="eastAsia"/>
          <w:sz w:val="32"/>
          <w:szCs w:val="32"/>
        </w:rPr>
        <w:t>身体</w:t>
      </w:r>
      <w:r w:rsidRPr="00DA4FAA">
        <w:rPr>
          <w:rFonts w:ascii="仿宋" w:eastAsia="仿宋" w:hAnsi="仿宋" w:cs="仿宋"/>
          <w:sz w:val="32"/>
          <w:szCs w:val="32"/>
        </w:rPr>
        <w:t>健康状况一般</w:t>
      </w:r>
      <w:r w:rsidRPr="00DA4FAA">
        <w:rPr>
          <w:rFonts w:ascii="仿宋" w:eastAsia="仿宋" w:hAnsi="仿宋" w:cs="仿宋" w:hint="eastAsia"/>
          <w:sz w:val="32"/>
          <w:szCs w:val="32"/>
        </w:rPr>
        <w:t>。本次考核期内，罪犯洛尼玛共计获得表扬</w:t>
      </w:r>
      <w:r>
        <w:rPr>
          <w:rFonts w:ascii="仿宋" w:eastAsia="仿宋" w:hAnsi="仿宋" w:cs="仿宋"/>
          <w:sz w:val="32"/>
          <w:szCs w:val="32"/>
        </w:rPr>
        <w:t>7</w:t>
      </w:r>
      <w:r w:rsidRPr="00DA4FAA">
        <w:rPr>
          <w:rFonts w:ascii="仿宋" w:eastAsia="仿宋" w:hAnsi="仿宋" w:cs="仿宋" w:hint="eastAsia"/>
          <w:sz w:val="32"/>
          <w:szCs w:val="32"/>
        </w:rPr>
        <w:t>个，悔改表现评定结论为确有悔改表现。</w:t>
      </w:r>
    </w:p>
    <w:p w:rsidR="00C15ACC" w:rsidRPr="008D72BB" w:rsidRDefault="00C15ACC" w:rsidP="00C15ACC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DA4FAA">
        <w:rPr>
          <w:rFonts w:ascii="仿宋" w:eastAsia="仿宋" w:hAnsi="仿宋" w:cs="仿宋" w:hint="eastAsia"/>
          <w:sz w:val="32"/>
          <w:szCs w:val="32"/>
        </w:rPr>
        <w:t>综上所述，罪犯洛尼玛在服刑期间，认罪悔罪，较好地遵规守纪，积极改造，确有悔改表现。</w:t>
      </w:r>
      <w:r w:rsidRPr="008D72BB">
        <w:rPr>
          <w:rFonts w:ascii="仿宋" w:eastAsia="仿宋" w:hAnsi="仿宋" w:cs="仿宋" w:hint="eastAsia"/>
          <w:sz w:val="32"/>
          <w:szCs w:val="32"/>
        </w:rPr>
        <w:t>该犯因故意杀人罪被判处无期徒刑，依法应当从严，</w:t>
      </w:r>
      <w:r w:rsidRPr="008D72BB">
        <w:rPr>
          <w:rFonts w:ascii="仿宋" w:eastAsia="仿宋" w:hAnsi="仿宋" w:cs="仿宋"/>
          <w:sz w:val="32"/>
          <w:szCs w:val="32"/>
        </w:rPr>
        <w:t>且考核期内因违规扣</w:t>
      </w:r>
      <w:r w:rsidRPr="008D72BB">
        <w:rPr>
          <w:rFonts w:ascii="仿宋" w:eastAsia="仿宋" w:hAnsi="仿宋" w:cs="仿宋" w:hint="eastAsia"/>
          <w:sz w:val="32"/>
          <w:szCs w:val="32"/>
        </w:rPr>
        <w:t>9分，综合评判，报请幅度降低一个月。</w:t>
      </w:r>
    </w:p>
    <w:p w:rsidR="00C15ACC" w:rsidRPr="00DA4FAA" w:rsidRDefault="00C15ACC" w:rsidP="00C15ACC">
      <w:pPr>
        <w:spacing w:line="560" w:lineRule="exact"/>
        <w:ind w:left="-56" w:firstLineChars="200" w:firstLine="640"/>
        <w:rPr>
          <w:rFonts w:ascii="仿宋" w:eastAsia="仿宋" w:hAnsi="仿宋" w:cs="仿宋"/>
          <w:sz w:val="32"/>
          <w:szCs w:val="32"/>
        </w:rPr>
      </w:pPr>
      <w:r w:rsidRPr="00DA4FAA">
        <w:rPr>
          <w:rFonts w:ascii="仿宋" w:eastAsia="仿宋" w:hAnsi="仿宋" w:cs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为此，根据《中华人民共和国监狱法》第二十九条，《中华人民共和国刑法》第七十八条，《中华人民共和国刑事诉讼法》第二百七十三条第二款的规定，建议对罪犯洛尼玛减刑五个月。特报请裁定。</w:t>
      </w:r>
    </w:p>
    <w:p w:rsidR="00C15ACC" w:rsidRPr="00DA4FAA" w:rsidRDefault="00C15ACC" w:rsidP="00C15ACC">
      <w:pPr>
        <w:spacing w:line="560" w:lineRule="exact"/>
        <w:ind w:left="-56" w:firstLineChars="200" w:firstLine="640"/>
        <w:rPr>
          <w:rFonts w:ascii="仿宋" w:eastAsia="仿宋" w:hAnsi="仿宋" w:cs="仿宋"/>
          <w:sz w:val="32"/>
          <w:szCs w:val="32"/>
        </w:rPr>
      </w:pPr>
      <w:r w:rsidRPr="00DA4FAA">
        <w:rPr>
          <w:rFonts w:ascii="仿宋" w:eastAsia="仿宋" w:hAnsi="仿宋" w:cs="仿宋" w:hint="eastAsia"/>
          <w:sz w:val="32"/>
          <w:szCs w:val="32"/>
        </w:rPr>
        <w:t>此致</w:t>
      </w:r>
    </w:p>
    <w:p w:rsidR="00C15ACC" w:rsidRPr="00DA4FAA" w:rsidRDefault="00C15ACC" w:rsidP="00C15ACC">
      <w:pPr>
        <w:spacing w:line="560" w:lineRule="exact"/>
        <w:ind w:left="-56" w:firstLineChars="200" w:firstLine="640"/>
        <w:rPr>
          <w:rFonts w:ascii="仿宋" w:eastAsia="仿宋" w:hAnsi="仿宋" w:cs="仿宋"/>
          <w:sz w:val="32"/>
          <w:szCs w:val="32"/>
        </w:rPr>
      </w:pPr>
      <w:r w:rsidRPr="00DA4FAA">
        <w:rPr>
          <w:rFonts w:ascii="仿宋" w:eastAsia="仿宋" w:hAnsi="仿宋" w:cs="仿宋" w:hint="eastAsia"/>
          <w:sz w:val="32"/>
          <w:szCs w:val="32"/>
        </w:rPr>
        <w:t>四川省德阳市中级人民法院</w:t>
      </w:r>
    </w:p>
    <w:p w:rsidR="00C15ACC" w:rsidRPr="00DA4FAA" w:rsidRDefault="00C15ACC" w:rsidP="00C15ACC">
      <w:pPr>
        <w:spacing w:line="560" w:lineRule="exact"/>
        <w:ind w:left="-56" w:firstLineChars="200" w:firstLine="640"/>
        <w:rPr>
          <w:rFonts w:ascii="仿宋" w:eastAsia="仿宋" w:hAnsi="仿宋" w:cs="仿宋"/>
          <w:sz w:val="32"/>
          <w:szCs w:val="32"/>
        </w:rPr>
      </w:pPr>
    </w:p>
    <w:p w:rsidR="00C15ACC" w:rsidRPr="00DA4FAA" w:rsidRDefault="00C15ACC" w:rsidP="00C15ACC">
      <w:pPr>
        <w:spacing w:line="560" w:lineRule="exact"/>
        <w:ind w:left="-56" w:firstLineChars="200" w:firstLine="640"/>
        <w:rPr>
          <w:rFonts w:ascii="仿宋" w:eastAsia="仿宋" w:hAnsi="仿宋" w:cs="仿宋"/>
          <w:sz w:val="32"/>
          <w:szCs w:val="32"/>
        </w:rPr>
      </w:pPr>
    </w:p>
    <w:p w:rsidR="00C15ACC" w:rsidRPr="00DA4FAA" w:rsidRDefault="00C15ACC" w:rsidP="00C15ACC">
      <w:pPr>
        <w:spacing w:line="560" w:lineRule="exact"/>
        <w:ind w:left="-56" w:firstLineChars="200" w:firstLine="640"/>
        <w:rPr>
          <w:rFonts w:ascii="仿宋" w:eastAsia="仿宋" w:hAnsi="仿宋" w:cs="仿宋"/>
          <w:sz w:val="32"/>
          <w:szCs w:val="32"/>
        </w:rPr>
      </w:pPr>
      <w:r w:rsidRPr="00DA4FAA">
        <w:rPr>
          <w:rFonts w:ascii="仿宋" w:eastAsia="仿宋" w:hAnsi="仿宋" w:cs="仿宋" w:hint="eastAsia"/>
          <w:sz w:val="32"/>
          <w:szCs w:val="32"/>
        </w:rPr>
        <w:t xml:space="preserve">                               四川省德阳监狱</w:t>
      </w:r>
    </w:p>
    <w:p w:rsidR="00C15ACC" w:rsidRPr="00DA4FAA" w:rsidRDefault="00C15ACC" w:rsidP="00C15ACC">
      <w:pPr>
        <w:spacing w:line="560" w:lineRule="exact"/>
        <w:ind w:firstLineChars="1700" w:firstLine="54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2025</w:t>
      </w:r>
      <w:r w:rsidRPr="00DA4FAA"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3</w:t>
      </w:r>
      <w:r w:rsidRPr="00DA4FAA"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31</w:t>
      </w:r>
      <w:r w:rsidRPr="00DA4FAA">
        <w:rPr>
          <w:rFonts w:ascii="仿宋" w:eastAsia="仿宋" w:hAnsi="仿宋" w:cs="仿宋" w:hint="eastAsia"/>
          <w:sz w:val="32"/>
          <w:szCs w:val="32"/>
        </w:rPr>
        <w:t>日</w:t>
      </w:r>
    </w:p>
    <w:p w:rsidR="006E596D" w:rsidRDefault="006E596D"/>
    <w:sectPr w:rsidR="006E59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0A8"/>
    <w:rsid w:val="00297522"/>
    <w:rsid w:val="006E596D"/>
    <w:rsid w:val="00A020A8"/>
    <w:rsid w:val="00C15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5A3787-2441-479B-B2FB-F8EA9E819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A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147</Words>
  <Characters>841</Characters>
  <Application>Microsoft Office Word</Application>
  <DocSecurity>0</DocSecurity>
  <Lines>7</Lines>
  <Paragraphs>1</Paragraphs>
  <ScaleCrop>false</ScaleCrop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蒋蔡莹</dc:creator>
  <cp:keywords/>
  <dc:description/>
  <cp:lastModifiedBy>蒋蔡莹</cp:lastModifiedBy>
  <cp:revision>3</cp:revision>
  <dcterms:created xsi:type="dcterms:W3CDTF">2025-03-31T08:03:00Z</dcterms:created>
  <dcterms:modified xsi:type="dcterms:W3CDTF">2025-03-31T08:18:00Z</dcterms:modified>
</cp:coreProperties>
</file>