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60" w:lineRule="exact"/>
        <w:jc w:val="center"/>
        <w:rPr>
          <w:rFonts w:hint="eastAsia" w:eastAsia="黑体"/>
          <w:sz w:val="44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165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何勇</w:t>
      </w:r>
      <w:r>
        <w:rPr>
          <w:rFonts w:hint="eastAsia" w:ascii="仿宋" w:hAnsi="仿宋" w:eastAsia="仿宋" w:cs="仿宋"/>
          <w:color w:val="auto"/>
          <w:szCs w:val="32"/>
        </w:rPr>
        <w:t>，男，19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86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color w:val="auto"/>
          <w:szCs w:val="32"/>
        </w:rPr>
        <w:t>日出生，汉族，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高中文化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无业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Cs w:val="32"/>
        </w:rPr>
        <w:t>。现在四川省德阳监狱七监区服刑。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罪犯何勇曾</w:t>
      </w:r>
      <w:r>
        <w:rPr>
          <w:rFonts w:hint="eastAsia" w:ascii="仿宋" w:hAnsi="仿宋" w:eastAsia="仿宋" w:cs="仿宋"/>
          <w:color w:val="auto"/>
          <w:szCs w:val="32"/>
        </w:rPr>
        <w:t>因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犯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容留他人吸毒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罪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_GB2312"/>
          <w:color w:val="auto"/>
          <w:szCs w:val="32"/>
        </w:rPr>
        <w:t>于20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18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color w:val="auto"/>
          <w:szCs w:val="32"/>
        </w:rPr>
        <w:t>日被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四川省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成都市金牛区人民法院判处拘役五个月，并处罚金一千元。因贩卖毒品罪，</w:t>
      </w:r>
      <w:r>
        <w:rPr>
          <w:rFonts w:hint="eastAsia" w:ascii="仿宋" w:hAnsi="仿宋" w:eastAsia="仿宋" w:cs="仿宋"/>
          <w:color w:val="auto"/>
          <w:szCs w:val="32"/>
        </w:rPr>
        <w:t>经四川省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成都市青羊区</w:t>
      </w:r>
      <w:r>
        <w:rPr>
          <w:rFonts w:hint="eastAsia" w:ascii="仿宋" w:hAnsi="仿宋" w:eastAsia="仿宋" w:cs="仿宋"/>
          <w:color w:val="auto"/>
          <w:szCs w:val="32"/>
        </w:rPr>
        <w:t>人民法院于20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日以（20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）川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0105</w:t>
      </w:r>
      <w:r>
        <w:rPr>
          <w:rFonts w:hint="eastAsia" w:ascii="仿宋" w:hAnsi="仿宋" w:eastAsia="仿宋" w:cs="仿宋"/>
          <w:color w:val="auto"/>
          <w:szCs w:val="32"/>
        </w:rPr>
        <w:t>刑初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772</w:t>
      </w:r>
      <w:r>
        <w:rPr>
          <w:rFonts w:hint="eastAsia" w:ascii="仿宋" w:hAnsi="仿宋" w:eastAsia="仿宋" w:cs="仿宋"/>
          <w:color w:val="auto"/>
          <w:szCs w:val="32"/>
        </w:rPr>
        <w:t>号刑事判决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书</w:t>
      </w:r>
      <w:r>
        <w:rPr>
          <w:rFonts w:hint="eastAsia" w:ascii="仿宋" w:hAnsi="仿宋" w:eastAsia="仿宋" w:cs="仿宋"/>
          <w:color w:val="auto"/>
          <w:szCs w:val="32"/>
        </w:rPr>
        <w:t>，判处有期徒刑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六个月，并处罚金一万元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被告人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何勇不服判决，提起</w:t>
      </w:r>
      <w:r>
        <w:rPr>
          <w:rFonts w:hint="eastAsia" w:ascii="仿宋" w:hAnsi="仿宋" w:eastAsia="仿宋" w:cs="仿宋"/>
          <w:color w:val="auto"/>
          <w:szCs w:val="32"/>
        </w:rPr>
        <w:t>上诉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经四川省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成都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市中级人民法院于202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日作出（202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号刑事裁定书，驳回上诉，维持原判。</w:t>
      </w:r>
      <w:r>
        <w:rPr>
          <w:rFonts w:hint="eastAsia" w:ascii="仿宋" w:hAnsi="仿宋" w:eastAsia="仿宋" w:cs="仿宋"/>
          <w:color w:val="auto"/>
          <w:szCs w:val="32"/>
        </w:rPr>
        <w:t>刑期自20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color w:val="auto"/>
          <w:szCs w:val="32"/>
        </w:rPr>
        <w:t>日起至20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color w:val="auto"/>
          <w:szCs w:val="32"/>
        </w:rPr>
        <w:t>日止。于20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Cs w:val="32"/>
        </w:rPr>
        <w:t>年5月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Cs w:val="32"/>
        </w:rPr>
        <w:t>日送我狱执行刑罚。服刑期间刑罚变更执行情况：</w:t>
      </w:r>
      <w:bookmarkStart w:id="0" w:name="_Hlk179038619"/>
      <w:r>
        <w:rPr>
          <w:rFonts w:hint="eastAsia" w:ascii="仿宋" w:hAnsi="仿宋" w:eastAsia="仿宋" w:cs="仿宋"/>
          <w:color w:val="auto"/>
          <w:szCs w:val="32"/>
        </w:rPr>
        <w:t>四川省德阳市中级人民法院于202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）川06刑更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748</w:t>
      </w:r>
      <w:r>
        <w:rPr>
          <w:rFonts w:hint="eastAsia" w:ascii="仿宋" w:hAnsi="仿宋" w:eastAsia="仿宋" w:cs="仿宋"/>
          <w:color w:val="auto"/>
          <w:szCs w:val="32"/>
        </w:rPr>
        <w:t>号刑事裁定书，减去有期徒刑六个月。</w:t>
      </w:r>
      <w:bookmarkEnd w:id="0"/>
      <w:r>
        <w:rPr>
          <w:rFonts w:hint="eastAsia" w:ascii="仿宋" w:hAnsi="仿宋" w:eastAsia="仿宋" w:cs="仿宋"/>
          <w:color w:val="auto"/>
          <w:szCs w:val="32"/>
        </w:rPr>
        <w:t>刑期至20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color w:val="0000FF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该犯在服刑期间，认罪悔罪；遵守法律法规及监规，接受教育改造，如：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2024年8月，该犯服从安排，兼任积委会成员，尽职尽责，获加分2.5分；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成员及本人连续三个月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无扣分和受到行政处罚、刑事处罚情形，获加分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于2024年2月4日，获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得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2023年度监狱级改造积极分子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次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月，超额完成劳动任务，获加分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何勇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万元已履行；该犯身体健康状况良好。本次考核期内，罪犯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何勇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共计获得表扬4个，悔改表现评定结论为确有悔改表现。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何勇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 w:cs="仿宋_GB2312"/>
          <w:color w:val="auto"/>
          <w:szCs w:val="32"/>
        </w:rPr>
        <w:t>该犯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系犯</w:t>
      </w:r>
      <w:r>
        <w:rPr>
          <w:rFonts w:hint="eastAsia" w:ascii="仿宋" w:hAnsi="仿宋" w:eastAsia="仿宋" w:cs="仿宋_GB2312"/>
          <w:color w:val="auto"/>
          <w:szCs w:val="32"/>
        </w:rPr>
        <w:t>贩卖毒品罪被判处有期徒刑，综合评判，报请减刑幅度降低一个月。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何勇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　　　　　　　　　　　　　　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center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r>
        <w:rPr>
          <w:rFonts w:hint="eastAsia" w:ascii="仿宋" w:hAnsi="仿宋" w:eastAsia="仿宋" w:cs="仿宋"/>
          <w:color w:val="0000FF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2D59F2"/>
    <w:rsid w:val="6801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2025-04-01T06:51:00Z</dcterms:created>
  <dc:creator>Administrator</dc:creator>
  <cp:lastModifiedBy>Administrator</cp:lastModifiedBy>
  <dcterms:modified xsi:type="dcterms:W3CDTF">2025-04-01T07:50:32Z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2A02820D33D643DCBB3A579488260E19</vt:lpwstr>
  </property>
</Properties>
</file>