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20" w:lineRule="exact"/>
        <w:jc w:val="center"/>
        <w:rPr>
          <w:rFonts w:eastAsia="黑体"/>
          <w:color w:val="000000"/>
          <w:sz w:val="44"/>
        </w:rPr>
      </w:pPr>
      <w:r>
        <w:rPr>
          <w:rFonts w:eastAsia="黑体" w:cs="黑体" w:hint="eastAsia"/>
          <w:color w:val="000000"/>
          <w:sz w:val="44"/>
        </w:rPr>
        <w:t>四</w:t>
      </w:r>
      <w:r>
        <w:rPr>
          <w:rFonts w:eastAsia="黑体"/>
          <w:color w:val="000000"/>
          <w:sz w:val="44"/>
        </w:rPr>
        <w:t xml:space="preserve"> </w:t>
      </w:r>
      <w:r>
        <w:rPr>
          <w:rFonts w:eastAsia="黑体" w:cs="黑体" w:hint="eastAsia"/>
          <w:color w:val="000000"/>
          <w:sz w:val="44"/>
        </w:rPr>
        <w:t>川</w:t>
      </w:r>
      <w:r>
        <w:rPr>
          <w:rFonts w:eastAsia="黑体"/>
          <w:color w:val="000000"/>
          <w:sz w:val="44"/>
        </w:rPr>
        <w:t xml:space="preserve"> </w:t>
      </w:r>
      <w:r>
        <w:rPr>
          <w:rFonts w:eastAsia="黑体" w:cs="黑体" w:hint="eastAsia"/>
          <w:color w:val="000000"/>
          <w:sz w:val="44"/>
        </w:rPr>
        <w:t>省</w:t>
      </w:r>
      <w:r>
        <w:rPr>
          <w:rFonts w:eastAsia="黑体"/>
          <w:color w:val="000000"/>
          <w:sz w:val="44"/>
        </w:rPr>
        <w:t xml:space="preserve"> </w:t>
      </w:r>
      <w:r>
        <w:rPr>
          <w:rFonts w:eastAsia="黑体" w:cs="黑体" w:hint="eastAsia"/>
          <w:color w:val="000000"/>
          <w:sz w:val="44"/>
        </w:rPr>
        <w:t>德</w:t>
      </w:r>
      <w:r>
        <w:rPr>
          <w:rFonts w:eastAsia="黑体"/>
          <w:color w:val="000000"/>
          <w:sz w:val="44"/>
        </w:rPr>
        <w:t xml:space="preserve"> </w:t>
      </w:r>
      <w:r>
        <w:rPr>
          <w:rFonts w:eastAsia="黑体" w:cs="黑体" w:hint="eastAsia"/>
          <w:color w:val="000000"/>
          <w:sz w:val="44"/>
        </w:rPr>
        <w:t>阳</w:t>
      </w:r>
      <w:r>
        <w:rPr>
          <w:rFonts w:eastAsia="黑体"/>
          <w:color w:val="000000"/>
          <w:sz w:val="44"/>
        </w:rPr>
        <w:t xml:space="preserve"> </w:t>
      </w:r>
      <w:r>
        <w:rPr>
          <w:rFonts w:eastAsia="黑体" w:cs="黑体" w:hint="eastAsia"/>
          <w:color w:val="000000"/>
          <w:sz w:val="44"/>
        </w:rPr>
        <w:t>监</w:t>
      </w:r>
      <w:r>
        <w:rPr>
          <w:rFonts w:eastAsia="黑体"/>
          <w:color w:val="000000"/>
          <w:sz w:val="44"/>
        </w:rPr>
        <w:t xml:space="preserve"> </w:t>
      </w:r>
      <w:r>
        <w:rPr>
          <w:rFonts w:eastAsia="黑体" w:cs="黑体" w:hint="eastAsia"/>
          <w:color w:val="000000"/>
          <w:sz w:val="44"/>
        </w:rPr>
        <w:t>狱</w:t>
      </w:r>
    </w:p>
    <w:p>
      <w:pPr>
        <w:ind w:left="840" w:firstLine="420"/>
        <w:rPr>
          <w:rFonts w:ascii="黑体" w:eastAsia="黑体" w:cs="黑体" w:hAnsi="宋体"/>
          <w:color w:val="000000"/>
          <w:sz w:val="44"/>
          <w:szCs w:val="44"/>
        </w:rPr>
      </w:pPr>
      <w:r>
        <w:rPr>
          <w:rFonts w:ascii="黑体" w:eastAsia="黑体" w:cs="黑体" w:hAnsi="宋体" w:hint="eastAsia"/>
          <w:color w:val="000000"/>
          <w:sz w:val="44"/>
          <w:szCs w:val="44"/>
        </w:rPr>
        <w:t>报  请  假  释  建  议  书</w:t>
      </w:r>
    </w:p>
    <w:p>
      <w:pPr>
        <w:spacing w:line="560" w:lineRule="exact"/>
        <w:ind w:firstLineChars="200" w:firstLine="640"/>
        <w:jc w:val="right"/>
        <w:rPr>
          <w:rFonts w:ascii="仿宋" w:eastAsia="仿宋" w:cs="仿宋_GB2312" w:hAnsi="仿宋"/>
          <w:color w:val="000000"/>
          <w:sz w:val="32"/>
          <w:szCs w:val="32"/>
        </w:rPr>
      </w:pPr>
      <w:r>
        <w:rPr>
          <w:rFonts w:ascii="仿宋" w:eastAsia="仿宋" w:cs="仿宋_GB2312" w:hAnsi="仿宋" w:hint="eastAsia"/>
          <w:color w:val="000000"/>
          <w:sz w:val="32"/>
          <w:szCs w:val="32"/>
        </w:rPr>
        <w:t>（2025）省德监假字第</w:t>
      </w:r>
      <w:r>
        <w:rPr>
          <w:rFonts w:ascii="仿宋" w:eastAsia="仿宋" w:cs="仿宋_GB2312" w:hAnsi="仿宋"/>
          <w:color w:val="000000"/>
          <w:sz w:val="32"/>
          <w:szCs w:val="32"/>
        </w:rPr>
        <w:t>05</w:t>
      </w:r>
      <w:r>
        <w:rPr>
          <w:rFonts w:ascii="仿宋" w:eastAsia="仿宋" w:cs="仿宋_GB2312" w:hAnsi="仿宋" w:hint="eastAsia"/>
          <w:color w:val="000000"/>
          <w:sz w:val="32"/>
          <w:szCs w:val="32"/>
        </w:rPr>
        <w:t>号</w:t>
      </w:r>
    </w:p>
    <w:p>
      <w:pPr>
        <w:pStyle w:val="15"/>
        <w:widowControl/>
        <w:spacing w:line="560" w:lineRule="exact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  <w:szCs w:val="32"/>
        </w:rPr>
        <w:t>翟成伟</w:t>
      </w:r>
      <w:r>
        <w:rPr>
          <w:rFonts w:ascii="仿宋" w:eastAsia="仿宋" w:hAnsi="仿宋"/>
          <w:color w:val="000000"/>
          <w:szCs w:val="32"/>
        </w:rPr>
        <w:t>，男，19</w:t>
      </w:r>
      <w:r>
        <w:rPr>
          <w:rFonts w:ascii="仿宋" w:eastAsia="仿宋" w:hAnsi="仿宋" w:hint="eastAsia"/>
          <w:color w:val="000000"/>
          <w:szCs w:val="32"/>
        </w:rPr>
        <w:t>93</w:t>
      </w:r>
      <w:r>
        <w:rPr>
          <w:rFonts w:ascii="仿宋" w:eastAsia="仿宋" w:hAnsi="仿宋"/>
          <w:color w:val="000000"/>
          <w:szCs w:val="32"/>
        </w:rPr>
        <w:t>年</w:t>
      </w:r>
      <w:r>
        <w:rPr>
          <w:rFonts w:ascii="仿宋" w:eastAsia="仿宋" w:hAnsi="仿宋" w:hint="eastAsia"/>
          <w:color w:val="000000"/>
          <w:szCs w:val="32"/>
        </w:rPr>
        <w:t>12</w:t>
      </w:r>
      <w:r>
        <w:rPr>
          <w:rFonts w:ascii="仿宋" w:eastAsia="仿宋" w:hAnsi="仿宋"/>
          <w:color w:val="000000"/>
          <w:szCs w:val="32"/>
        </w:rPr>
        <w:t>月</w:t>
      </w:r>
      <w:r>
        <w:rPr>
          <w:rFonts w:ascii="仿宋" w:eastAsia="仿宋" w:hAnsi="仿宋" w:hint="eastAsia"/>
          <w:color w:val="000000"/>
          <w:szCs w:val="32"/>
        </w:rPr>
        <w:t>26</w:t>
      </w:r>
      <w:r>
        <w:rPr>
          <w:rFonts w:ascii="仿宋" w:eastAsia="仿宋" w:hAnsi="仿宋"/>
          <w:color w:val="000000"/>
          <w:szCs w:val="32"/>
        </w:rPr>
        <w:t>日出生，汉族，初中文化，</w:t>
      </w:r>
      <w:r>
        <w:rPr>
          <w:rFonts w:ascii="仿宋" w:eastAsia="仿宋" w:hAnsi="仿宋" w:hint="eastAsia"/>
          <w:color w:val="000000"/>
          <w:szCs w:val="32"/>
        </w:rPr>
        <w:t>公司经理</w:t>
      </w:r>
      <w:bookmarkStart w:id="0" w:name="_GoBack"/>
      <w:bookmarkEnd w:id="0"/>
      <w:r>
        <w:rPr>
          <w:rFonts w:ascii="仿宋" w:eastAsia="仿宋" w:hAnsi="仿宋" w:hint="eastAsia"/>
          <w:color w:val="000000"/>
          <w:szCs w:val="32"/>
        </w:rPr>
        <w:t>。</w:t>
      </w:r>
      <w:r>
        <w:rPr>
          <w:rFonts w:ascii="仿宋" w:eastAsia="仿宋" w:hAnsi="仿宋"/>
          <w:color w:val="000000"/>
          <w:szCs w:val="32"/>
        </w:rPr>
        <w:t>现在四川省德阳监狱九监区服刑。</w:t>
      </w:r>
    </w:p>
    <w:p>
      <w:pPr>
        <w:pStyle w:val="15"/>
        <w:widowControl/>
        <w:spacing w:line="560" w:lineRule="exact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/>
          <w:color w:val="000000"/>
          <w:szCs w:val="32"/>
        </w:rPr>
        <w:t>因犯</w:t>
      </w:r>
      <w:r>
        <w:rPr>
          <w:rFonts w:ascii="仿宋" w:eastAsia="仿宋" w:hAnsi="仿宋" w:hint="eastAsia"/>
          <w:color w:val="000000"/>
          <w:szCs w:val="32"/>
        </w:rPr>
        <w:t>故意伤害</w:t>
      </w:r>
      <w:r>
        <w:rPr>
          <w:rFonts w:ascii="仿宋" w:eastAsia="仿宋" w:hAnsi="仿宋"/>
          <w:color w:val="000000"/>
          <w:szCs w:val="32"/>
        </w:rPr>
        <w:t>罪，经四川省</w:t>
      </w:r>
      <w:r>
        <w:rPr>
          <w:rFonts w:ascii="仿宋" w:eastAsia="仿宋" w:hAnsi="仿宋" w:hint="eastAsia"/>
          <w:color w:val="000000"/>
          <w:szCs w:val="32"/>
        </w:rPr>
        <w:t>广汉市</w:t>
      </w:r>
      <w:r>
        <w:rPr>
          <w:rFonts w:ascii="仿宋" w:eastAsia="仿宋" w:hAnsi="仿宋"/>
          <w:color w:val="000000"/>
          <w:szCs w:val="32"/>
        </w:rPr>
        <w:t>人民法院于20</w:t>
      </w:r>
      <w:r>
        <w:rPr>
          <w:rFonts w:ascii="仿宋" w:eastAsia="仿宋" w:hAnsi="仿宋" w:hint="eastAsia"/>
          <w:color w:val="000000"/>
          <w:szCs w:val="32"/>
        </w:rPr>
        <w:t>22</w:t>
      </w:r>
      <w:r>
        <w:rPr>
          <w:rFonts w:ascii="仿宋" w:eastAsia="仿宋" w:hAnsi="仿宋"/>
          <w:color w:val="000000"/>
          <w:szCs w:val="32"/>
        </w:rPr>
        <w:t>年1</w:t>
      </w:r>
      <w:r>
        <w:rPr>
          <w:rFonts w:ascii="仿宋" w:eastAsia="仿宋" w:hAnsi="仿宋" w:hint="eastAsia"/>
          <w:color w:val="000000"/>
          <w:szCs w:val="32"/>
        </w:rPr>
        <w:t>2</w:t>
      </w:r>
      <w:r>
        <w:rPr>
          <w:rFonts w:ascii="仿宋" w:eastAsia="仿宋" w:hAnsi="仿宋"/>
          <w:color w:val="000000"/>
          <w:szCs w:val="32"/>
        </w:rPr>
        <w:t>月</w:t>
      </w:r>
      <w:r>
        <w:rPr>
          <w:rFonts w:ascii="仿宋" w:eastAsia="仿宋" w:hAnsi="仿宋" w:hint="eastAsia"/>
          <w:color w:val="000000"/>
          <w:szCs w:val="32"/>
        </w:rPr>
        <w:t>15</w:t>
      </w:r>
      <w:r>
        <w:rPr>
          <w:rFonts w:ascii="仿宋" w:eastAsia="仿宋" w:hAnsi="仿宋"/>
          <w:color w:val="000000"/>
          <w:szCs w:val="32"/>
        </w:rPr>
        <w:t>日以（20</w:t>
      </w:r>
      <w:r>
        <w:rPr>
          <w:rFonts w:ascii="仿宋" w:eastAsia="仿宋" w:hAnsi="仿宋" w:hint="eastAsia"/>
          <w:color w:val="000000"/>
          <w:szCs w:val="32"/>
        </w:rPr>
        <w:t>22</w:t>
      </w:r>
      <w:r>
        <w:rPr>
          <w:rFonts w:ascii="仿宋" w:eastAsia="仿宋" w:hAnsi="仿宋"/>
          <w:color w:val="000000"/>
          <w:szCs w:val="32"/>
        </w:rPr>
        <w:t>）川</w:t>
      </w:r>
      <w:r>
        <w:rPr>
          <w:rFonts w:ascii="仿宋" w:eastAsia="仿宋" w:hAnsi="仿宋" w:hint="eastAsia"/>
          <w:color w:val="000000"/>
          <w:szCs w:val="32"/>
        </w:rPr>
        <w:t>0681</w:t>
      </w:r>
      <w:r>
        <w:rPr>
          <w:rFonts w:ascii="仿宋" w:eastAsia="仿宋" w:hAnsi="仿宋"/>
          <w:color w:val="000000"/>
          <w:szCs w:val="32"/>
        </w:rPr>
        <w:t>刑初</w:t>
      </w:r>
      <w:r>
        <w:rPr>
          <w:rFonts w:ascii="仿宋" w:eastAsia="仿宋" w:hAnsi="仿宋" w:hint="eastAsia"/>
          <w:color w:val="000000"/>
          <w:szCs w:val="32"/>
        </w:rPr>
        <w:t>211</w:t>
      </w:r>
      <w:r>
        <w:rPr>
          <w:rFonts w:ascii="仿宋" w:eastAsia="仿宋" w:hAnsi="仿宋"/>
          <w:color w:val="000000"/>
          <w:szCs w:val="32"/>
        </w:rPr>
        <w:t>号刑事判决书，判处有期徒刑</w:t>
      </w:r>
      <w:r>
        <w:rPr>
          <w:rFonts w:ascii="仿宋" w:eastAsia="仿宋" w:hAnsi="仿宋" w:hint="eastAsia"/>
          <w:color w:val="000000"/>
          <w:szCs w:val="32"/>
        </w:rPr>
        <w:t>四</w:t>
      </w:r>
      <w:r>
        <w:rPr>
          <w:rFonts w:ascii="仿宋" w:eastAsia="仿宋" w:hAnsi="仿宋"/>
          <w:color w:val="000000"/>
          <w:szCs w:val="32"/>
        </w:rPr>
        <w:t>年</w:t>
      </w:r>
      <w:r>
        <w:rPr>
          <w:rFonts w:ascii="仿宋" w:eastAsia="仿宋" w:hAnsi="仿宋" w:hint="eastAsia"/>
          <w:color w:val="000000"/>
          <w:szCs w:val="32"/>
        </w:rPr>
        <w:t>。</w:t>
      </w:r>
      <w:r>
        <w:rPr>
          <w:rFonts w:ascii="仿宋" w:eastAsia="仿宋" w:hAnsi="仿宋"/>
          <w:color w:val="000000"/>
          <w:szCs w:val="32"/>
        </w:rPr>
        <w:t>刑期自20</w:t>
      </w:r>
      <w:r>
        <w:rPr>
          <w:rFonts w:ascii="仿宋" w:eastAsia="仿宋" w:hAnsi="仿宋" w:hint="eastAsia"/>
          <w:color w:val="000000"/>
          <w:szCs w:val="32"/>
        </w:rPr>
        <w:t>23</w:t>
      </w:r>
      <w:r>
        <w:rPr>
          <w:rFonts w:ascii="仿宋" w:eastAsia="仿宋" w:hAnsi="仿宋"/>
          <w:color w:val="000000"/>
          <w:szCs w:val="32"/>
        </w:rPr>
        <w:t>年1月</w:t>
      </w:r>
      <w:r>
        <w:rPr>
          <w:rFonts w:ascii="仿宋" w:eastAsia="仿宋" w:hAnsi="仿宋" w:hint="eastAsia"/>
          <w:color w:val="000000"/>
          <w:szCs w:val="32"/>
        </w:rPr>
        <w:t>10</w:t>
      </w:r>
      <w:r>
        <w:rPr>
          <w:rFonts w:ascii="仿宋" w:eastAsia="仿宋" w:hAnsi="仿宋"/>
          <w:color w:val="000000"/>
          <w:szCs w:val="32"/>
        </w:rPr>
        <w:t>日起至202</w:t>
      </w:r>
      <w:r>
        <w:rPr>
          <w:rFonts w:ascii="仿宋" w:eastAsia="仿宋" w:hAnsi="仿宋" w:hint="eastAsia"/>
          <w:color w:val="000000"/>
          <w:szCs w:val="32"/>
        </w:rPr>
        <w:t>6</w:t>
      </w:r>
      <w:r>
        <w:rPr>
          <w:rFonts w:ascii="仿宋" w:eastAsia="仿宋" w:hAnsi="仿宋"/>
          <w:color w:val="000000"/>
          <w:szCs w:val="32"/>
        </w:rPr>
        <w:t>年</w:t>
      </w:r>
      <w:r>
        <w:rPr>
          <w:rFonts w:ascii="仿宋" w:eastAsia="仿宋" w:hAnsi="仿宋" w:hint="eastAsia"/>
          <w:color w:val="000000"/>
          <w:szCs w:val="32"/>
        </w:rPr>
        <w:t>9</w:t>
      </w:r>
      <w:r>
        <w:rPr>
          <w:rFonts w:ascii="仿宋" w:eastAsia="仿宋" w:hAnsi="仿宋"/>
          <w:color w:val="000000"/>
          <w:szCs w:val="32"/>
        </w:rPr>
        <w:t>月2</w:t>
      </w:r>
      <w:r>
        <w:rPr>
          <w:rFonts w:ascii="仿宋" w:eastAsia="仿宋" w:hAnsi="仿宋" w:hint="eastAsia"/>
          <w:color w:val="000000"/>
          <w:szCs w:val="32"/>
        </w:rPr>
        <w:t>8</w:t>
      </w:r>
      <w:r>
        <w:rPr>
          <w:rFonts w:ascii="仿宋" w:eastAsia="仿宋" w:hAnsi="仿宋"/>
          <w:color w:val="000000"/>
          <w:szCs w:val="32"/>
        </w:rPr>
        <w:t>日止。于20</w:t>
      </w:r>
      <w:r>
        <w:rPr>
          <w:rFonts w:ascii="仿宋" w:eastAsia="仿宋" w:hAnsi="仿宋" w:hint="eastAsia"/>
          <w:color w:val="000000"/>
          <w:szCs w:val="32"/>
        </w:rPr>
        <w:t>23</w:t>
      </w:r>
      <w:r>
        <w:rPr>
          <w:rFonts w:ascii="仿宋" w:eastAsia="仿宋" w:hAnsi="仿宋"/>
          <w:color w:val="000000"/>
          <w:szCs w:val="32"/>
        </w:rPr>
        <w:t>年</w:t>
      </w:r>
      <w:r>
        <w:rPr>
          <w:rFonts w:ascii="仿宋" w:eastAsia="仿宋" w:hAnsi="仿宋" w:hint="eastAsia"/>
          <w:color w:val="000000"/>
          <w:szCs w:val="32"/>
        </w:rPr>
        <w:t>2</w:t>
      </w:r>
      <w:r>
        <w:rPr>
          <w:rFonts w:ascii="仿宋" w:eastAsia="仿宋" w:hAnsi="仿宋"/>
          <w:color w:val="000000"/>
          <w:szCs w:val="32"/>
        </w:rPr>
        <w:t>月</w:t>
      </w:r>
      <w:r>
        <w:rPr>
          <w:rFonts w:ascii="仿宋" w:eastAsia="仿宋" w:hAnsi="仿宋" w:hint="eastAsia"/>
          <w:color w:val="000000"/>
          <w:szCs w:val="32"/>
        </w:rPr>
        <w:t>22</w:t>
      </w:r>
      <w:r>
        <w:rPr>
          <w:rFonts w:ascii="仿宋" w:eastAsia="仿宋" w:hAnsi="仿宋"/>
          <w:color w:val="000000"/>
          <w:szCs w:val="32"/>
        </w:rPr>
        <w:t>日送我狱执行刑罚。服刑期间刑罚变更执行情况：</w:t>
      </w:r>
      <w:r>
        <w:rPr>
          <w:rFonts w:ascii="仿宋" w:eastAsia="仿宋" w:hAnsi="仿宋" w:hint="eastAsia"/>
          <w:color w:val="000000"/>
          <w:szCs w:val="32"/>
        </w:rPr>
        <w:t>无</w:t>
      </w:r>
      <w:r>
        <w:rPr>
          <w:rFonts w:ascii="仿宋" w:eastAsia="仿宋" w:hAnsi="仿宋"/>
          <w:color w:val="000000"/>
          <w:szCs w:val="32"/>
        </w:rPr>
        <w:t>。</w:t>
      </w:r>
      <w:r>
        <w:rPr>
          <w:rFonts w:ascii="仿宋" w:eastAsia="仿宋" w:cs="仿宋" w:hAnsi="仿宋"/>
          <w:color w:val="000000"/>
          <w:szCs w:val="32"/>
        </w:rPr>
        <w:t>刑期至</w:t>
      </w:r>
      <w:r>
        <w:rPr>
          <w:rFonts w:ascii="仿宋" w:eastAsia="仿宋" w:hAnsi="仿宋"/>
          <w:color w:val="000000"/>
          <w:szCs w:val="32"/>
        </w:rPr>
        <w:t>202</w:t>
      </w:r>
      <w:r>
        <w:rPr>
          <w:rFonts w:ascii="仿宋" w:eastAsia="仿宋" w:hAnsi="仿宋" w:hint="eastAsia"/>
          <w:color w:val="000000"/>
          <w:szCs w:val="32"/>
        </w:rPr>
        <w:t>6</w:t>
      </w:r>
      <w:r>
        <w:rPr>
          <w:rFonts w:ascii="仿宋" w:eastAsia="仿宋" w:hAnsi="仿宋"/>
          <w:color w:val="000000"/>
          <w:szCs w:val="32"/>
        </w:rPr>
        <w:t>年</w:t>
      </w:r>
      <w:r>
        <w:rPr>
          <w:rFonts w:ascii="仿宋" w:eastAsia="仿宋" w:hAnsi="仿宋" w:hint="eastAsia"/>
          <w:color w:val="000000"/>
          <w:szCs w:val="32"/>
        </w:rPr>
        <w:t>9</w:t>
      </w:r>
      <w:r>
        <w:rPr>
          <w:rFonts w:ascii="仿宋" w:eastAsia="仿宋" w:hAnsi="仿宋"/>
          <w:color w:val="000000"/>
          <w:szCs w:val="32"/>
        </w:rPr>
        <w:t>月2</w:t>
      </w:r>
      <w:r>
        <w:rPr>
          <w:rFonts w:ascii="仿宋" w:eastAsia="仿宋" w:hAnsi="仿宋" w:hint="eastAsia"/>
          <w:color w:val="000000"/>
          <w:szCs w:val="32"/>
        </w:rPr>
        <w:t>8</w:t>
      </w:r>
      <w:r>
        <w:rPr>
          <w:rFonts w:ascii="仿宋" w:eastAsia="仿宋" w:hAnsi="仿宋"/>
          <w:color w:val="000000"/>
          <w:szCs w:val="32"/>
        </w:rPr>
        <w:t>日</w:t>
      </w:r>
      <w:r>
        <w:rPr>
          <w:rFonts w:ascii="仿宋" w:eastAsia="仿宋" w:cs="仿宋" w:hAnsi="仿宋"/>
          <w:color w:val="000000"/>
          <w:szCs w:val="32"/>
        </w:rPr>
        <w:t>止。</w:t>
      </w:r>
    </w:p>
    <w:p>
      <w:pPr>
        <w:spacing w:line="560" w:lineRule="exact"/>
        <w:ind w:firstLineChars="200" w:firstLine="640"/>
        <w:rPr>
          <w:rFonts w:ascii="仿宋" w:eastAsia="仿宋" w:cs="仿宋_GB2312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该犯在服刑期间，认罪悔罪；遵守法律法规及监规，</w:t>
      </w:r>
      <w:r>
        <w:rPr>
          <w:rFonts w:ascii="仿宋" w:eastAsia="仿宋" w:hAnsi="仿宋"/>
          <w:color w:val="000000"/>
          <w:sz w:val="32"/>
          <w:szCs w:val="32"/>
        </w:rPr>
        <w:t>接受教育改造</w:t>
      </w:r>
      <w:r>
        <w:rPr>
          <w:rFonts w:ascii="仿宋" w:eastAsia="仿宋" w:hAnsi="仿宋" w:hint="eastAsia"/>
          <w:color w:val="000000"/>
          <w:sz w:val="32"/>
          <w:szCs w:val="32"/>
        </w:rPr>
        <w:t>，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如</w:t>
      </w:r>
      <w:r>
        <w:rPr>
          <w:rFonts w:ascii="仿宋" w:eastAsia="仿宋" w:cs="仿宋_GB2312" w:hAnsi="仿宋" w:hint="eastAsia"/>
          <w:color w:val="000000"/>
          <w:sz w:val="32"/>
          <w:szCs w:val="32"/>
        </w:rPr>
        <w:t>：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2024年6月，该犯兼职护委会，尽职尽责，获加分0.5分；2023年7月，该犯所在互监组的全体罪犯，均无扣分和受到行政处罚、刑事处罚情形，获加分2分；积极参加思想、文化、职业技术教育，在本考核期内监狱组织的罪犯思想政治教育考试中，成绩合格；积极参加劳动，努力完成劳动任务，如：202</w:t>
      </w:r>
      <w:r>
        <w:rPr>
          <w:rFonts w:ascii="仿宋" w:eastAsia="仿宋" w:cs="仿宋" w:hAnsi="仿宋"/>
          <w:color w:val="000000"/>
          <w:sz w:val="32"/>
          <w:szCs w:val="32"/>
        </w:rPr>
        <w:t>4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年9月，监狱核拨</w:t>
      </w:r>
      <w:r>
        <w:rPr>
          <w:rFonts w:ascii="仿宋" w:eastAsia="仿宋" w:cs="仿宋" w:hAnsi="仿宋"/>
          <w:color w:val="000000"/>
          <w:sz w:val="32"/>
          <w:szCs w:val="32"/>
        </w:rPr>
        <w:t>无产量定额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实际</w:t>
      </w:r>
      <w:r>
        <w:rPr>
          <w:rFonts w:ascii="仿宋" w:eastAsia="仿宋" w:cs="仿宋" w:hAnsi="仿宋"/>
          <w:color w:val="000000"/>
          <w:sz w:val="32"/>
          <w:szCs w:val="32"/>
        </w:rPr>
        <w:t>执行人均超产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，获加分2.1分；该犯身体健康状况良好。</w:t>
      </w:r>
      <w:r>
        <w:rPr>
          <w:rFonts w:ascii="仿宋" w:eastAsia="仿宋" w:cs="仿宋_GB2312" w:hAnsi="仿宋" w:hint="eastAsia"/>
          <w:color w:val="000000"/>
          <w:sz w:val="32"/>
          <w:szCs w:val="32"/>
        </w:rPr>
        <w:t>本次考核期内，罪犯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翟成伟</w:t>
      </w:r>
      <w:r>
        <w:rPr>
          <w:rFonts w:ascii="仿宋" w:eastAsia="仿宋" w:cs="仿宋_GB2312" w:hAnsi="仿宋" w:hint="eastAsia"/>
          <w:color w:val="000000"/>
          <w:sz w:val="32"/>
          <w:szCs w:val="32"/>
        </w:rPr>
        <w:t>共计获得表扬3个，悔改表现评定结论为确有悔改表现。</w:t>
      </w:r>
    </w:p>
    <w:p>
      <w:pPr>
        <w:spacing w:line="560" w:lineRule="exact"/>
        <w:ind w:left="-56" w:firstLineChars="200" w:firstLine="640"/>
        <w:rPr>
          <w:rFonts w:ascii="仿宋" w:eastAsia="仿宋" w:hAnsi="仿宋" w:hint="eastAsia"/>
          <w:sz w:val="32"/>
        </w:rPr>
      </w:pPr>
      <w:r>
        <w:rPr>
          <w:rFonts w:ascii="仿宋" w:eastAsia="仿宋" w:cs="仿宋" w:hAnsi="仿宋" w:hint="eastAsia"/>
          <w:sz w:val="32"/>
          <w:szCs w:val="32"/>
        </w:rPr>
        <w:t>综上所述，罪犯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翟成伟</w:t>
      </w:r>
      <w:r>
        <w:rPr>
          <w:rFonts w:ascii="仿宋" w:eastAsia="仿宋" w:cs="仿宋" w:hAnsi="仿宋" w:hint="eastAsia"/>
          <w:sz w:val="32"/>
          <w:szCs w:val="32"/>
        </w:rPr>
        <w:t>在服刑期间，认罪悔罪，遵规守纪，积极改造，确有悔改表现。该犯于</w:t>
      </w:r>
      <w:r>
        <w:rPr>
          <w:rFonts w:ascii="仿宋" w:eastAsia="仿宋" w:cs="仿宋" w:hAnsi="仿宋"/>
          <w:sz w:val="32"/>
          <w:szCs w:val="32"/>
        </w:rPr>
        <w:t>2022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7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16</w:t>
      </w:r>
      <w:r>
        <w:rPr>
          <w:rFonts w:ascii="仿宋" w:eastAsia="仿宋" w:cs="仿宋" w:hAnsi="仿宋" w:hint="eastAsia"/>
          <w:sz w:val="32"/>
          <w:szCs w:val="32"/>
        </w:rPr>
        <w:t>日刑拘，实际服刑刑期</w:t>
      </w:r>
      <w:r>
        <w:rPr>
          <w:rFonts w:ascii="仿宋" w:eastAsia="仿宋" w:cs="仿宋" w:hAnsi="仿宋"/>
          <w:sz w:val="32"/>
          <w:szCs w:val="32"/>
        </w:rPr>
        <w:t>2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17</w:t>
      </w:r>
      <w:r>
        <w:rPr>
          <w:rFonts w:ascii="仿宋" w:eastAsia="仿宋" w:cs="仿宋" w:hAnsi="仿宋" w:hint="eastAsia"/>
          <w:sz w:val="32"/>
          <w:szCs w:val="32"/>
        </w:rPr>
        <w:t>日。</w:t>
      </w:r>
      <w:r>
        <w:rPr>
          <w:rFonts w:ascii="仿宋" w:eastAsia="仿宋" w:hAnsi="仿宋"/>
          <w:sz w:val="32"/>
        </w:rPr>
        <w:t>广汉市</w:t>
      </w:r>
      <w:r>
        <w:rPr>
          <w:rFonts w:ascii="仿宋" w:eastAsia="仿宋" w:hAnsi="仿宋" w:hint="eastAsia"/>
          <w:sz w:val="32"/>
        </w:rPr>
        <w:t>社区矫正管理局于202</w:t>
      </w:r>
      <w:r>
        <w:rPr>
          <w:rFonts w:ascii="仿宋" w:eastAsia="仿宋" w:hAnsi="仿宋"/>
          <w:sz w:val="32"/>
        </w:rPr>
        <w:t>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3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11</w:t>
      </w:r>
      <w:r>
        <w:rPr>
          <w:rFonts w:ascii="仿宋" w:eastAsia="仿宋" w:hAnsi="仿宋" w:hint="eastAsia"/>
          <w:sz w:val="32"/>
        </w:rPr>
        <w:t>日作出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[202</w:t>
      </w:r>
      <w:r>
        <w:rPr>
          <w:rFonts w:ascii="仿宋" w:eastAsia="仿宋" w:cs="仿宋" w:hAnsi="仿宋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]川</w:t>
      </w:r>
      <w:r>
        <w:rPr>
          <w:rFonts w:ascii="仿宋" w:eastAsia="仿宋" w:cs="仿宋" w:hAnsi="仿宋"/>
          <w:sz w:val="32"/>
          <w:szCs w:val="32"/>
          <w:lang w:val="en-US" w:eastAsia="zh-CN"/>
        </w:rPr>
        <w:t>广汉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矫调评字第</w:t>
      </w:r>
      <w:r>
        <w:rPr>
          <w:rFonts w:ascii="仿宋" w:eastAsia="仿宋" w:cs="仿宋" w:hAnsi="仿宋"/>
          <w:sz w:val="32"/>
          <w:szCs w:val="32"/>
          <w:lang w:val="en-US" w:eastAsia="zh-CN"/>
        </w:rPr>
        <w:t>26</w:t>
      </w:r>
      <w:r>
        <w:rPr>
          <w:rFonts w:ascii="仿宋" w:eastAsia="仿宋" w:hAnsi="仿宋" w:hint="eastAsia"/>
          <w:sz w:val="32"/>
        </w:rPr>
        <w:t>号调查评估意见书：适宜社区矫正</w:t>
      </w:r>
      <w:r>
        <w:rPr>
          <w:rFonts w:ascii="仿宋" w:eastAsia="仿宋" w:hAnsi="仿宋"/>
          <w:sz w:val="32"/>
        </w:rPr>
        <w:t>。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为此，根据《中华人民共和国监狱法》第三十二条、《中华人民共和国刑法》第八十一条、第八十二条、《中华人民共和国刑事诉讼法》第二百七十三条第二款的规定，建议对罪犯翟成伟予以假释。特报请裁定。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此致</w:t>
      </w:r>
    </w:p>
    <w:p>
      <w:pPr>
        <w:spacing w:line="560" w:lineRule="exact"/>
        <w:jc w:val="lef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            </w:t>
      </w:r>
      <w:r>
        <w:rPr>
          <w:rFonts w:ascii="仿宋" w:eastAsia="仿宋" w:cs="仿宋" w:hAnsi="仿宋"/>
          <w:color w:val="000000"/>
          <w:sz w:val="32"/>
          <w:szCs w:val="32"/>
        </w:rPr>
        <w:t xml:space="preserve">    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四川省德阳监狱</w:t>
      </w:r>
    </w:p>
    <w:p>
      <w:pPr>
        <w:spacing w:line="560" w:lineRule="exact"/>
        <w:ind w:firstLineChars="1800" w:firstLine="5760"/>
        <w:rPr>
          <w:rFonts w:ascii="仿宋" w:eastAsia="仿宋" w:cs="仿宋" w:hAnsi="仿宋" w:hint="eastAsia"/>
          <w:color w:val="000000"/>
          <w:sz w:val="32"/>
          <w:szCs w:val="32"/>
          <w:lang w:eastAsia="zh-CN"/>
        </w:rPr>
      </w:pPr>
      <w:r>
        <w:rPr>
          <w:rFonts w:ascii="仿宋" w:eastAsia="仿宋" w:cs="仿宋" w:hAnsi="仿宋" w:hint="eastAsia"/>
          <w:color w:val="000000"/>
          <w:sz w:val="32"/>
          <w:szCs w:val="32"/>
          <w:lang w:eastAsia="zh-CN"/>
        </w:rPr>
        <w:t>2025年3月31日</w:t>
      </w:r>
    </w:p>
    <w:p>
      <w:pPr>
        <w:spacing w:line="520" w:lineRule="exact"/>
        <w:ind w:firstLineChars="1900" w:firstLine="6080"/>
        <w:rPr>
          <w:rFonts w:ascii="仿宋" w:eastAsia="仿宋" w:cs="仿宋" w:hAnsi="仿宋"/>
          <w:color w:val="FF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589</Characters>
  <Lines>0</Lines>
  <Paragraphs>16</Paragraphs>
  <CharactersWithSpaces>786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2025-04-09T08:17:32Z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