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Cs w:val="32"/>
        </w:rPr>
        <w:t>645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罪犯卿楠，男，19</w:t>
      </w:r>
      <w:r>
        <w:rPr>
          <w:rFonts w:ascii="仿宋" w:eastAsia="仿宋" w:cs="仿宋" w:hAnsi="仿宋"/>
          <w:color w:val="000000"/>
          <w:szCs w:val="32"/>
        </w:rPr>
        <w:t>86</w:t>
      </w:r>
      <w:r>
        <w:rPr>
          <w:rFonts w:ascii="仿宋" w:eastAsia="仿宋" w:cs="仿宋" w:hAnsi="仿宋" w:hint="eastAsia"/>
          <w:color w:val="000000"/>
          <w:szCs w:val="32"/>
        </w:rPr>
        <w:t>年</w:t>
      </w:r>
      <w:r>
        <w:rPr>
          <w:rFonts w:ascii="仿宋" w:eastAsia="仿宋" w:cs="仿宋" w:hAnsi="仿宋"/>
          <w:color w:val="000000"/>
          <w:szCs w:val="32"/>
        </w:rPr>
        <w:t>4</w:t>
      </w:r>
      <w:r>
        <w:rPr>
          <w:rFonts w:ascii="仿宋" w:eastAsia="仿宋" w:cs="仿宋" w:hAnsi="仿宋" w:hint="eastAsia"/>
          <w:color w:val="000000"/>
          <w:szCs w:val="32"/>
        </w:rPr>
        <w:t>月</w:t>
      </w:r>
      <w:r>
        <w:rPr>
          <w:rFonts w:ascii="仿宋" w:eastAsia="仿宋" w:cs="仿宋" w:hAnsi="仿宋"/>
          <w:color w:val="000000"/>
          <w:szCs w:val="32"/>
        </w:rPr>
        <w:t>21</w:t>
      </w:r>
      <w:r>
        <w:rPr>
          <w:rFonts w:ascii="仿宋" w:eastAsia="仿宋" w:cs="仿宋" w:hAnsi="仿宋" w:hint="eastAsia"/>
          <w:color w:val="000000"/>
          <w:szCs w:val="32"/>
        </w:rPr>
        <w:t>日出生，初中肄业。现在四川省德阳监狱六监区服刑。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罪犯卿楠在服刑期间，认罪悔罪，遵规守纪，积极改造，确有悔改表现。</w:t>
      </w:r>
      <w:bookmarkStart w:id="0" w:name="_GoBack"/>
      <w:bookmarkEnd w:id="0"/>
    </w:p>
    <w:p>
      <w:pPr>
        <w:pStyle w:val="15"/>
        <w:spacing w:line="560" w:lineRule="exact"/>
        <w:ind w:left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为此，根据《中华人民共和国监狱法》第二十九条，《中华人民共和国刑法》第七十八条，《中华人民共和国刑事诉讼法》第二百七十三条第二款的规定，建议对罪犯卿楠</w:t>
      </w:r>
      <w:r>
        <w:rPr>
          <w:rFonts w:ascii="仿宋" w:eastAsia="仿宋" w:cs="仿宋" w:hAnsi="仿宋"/>
          <w:szCs w:val="32"/>
        </w:rPr>
        <w:t>减为</w:t>
      </w:r>
      <w:r>
        <w:rPr>
          <w:rFonts w:ascii="仿宋" w:eastAsia="仿宋" w:hAnsi="仿宋" w:hint="eastAsia"/>
        </w:rPr>
        <w:t>有期徒刑二十二年，剥夺政治权利八年</w:t>
      </w:r>
      <w:r>
        <w:rPr>
          <w:rFonts w:ascii="仿宋" w:eastAsia="仿宋" w:cs="仿宋" w:hAnsi="仿宋" w:hint="eastAsia"/>
          <w:szCs w:val="32"/>
        </w:rPr>
        <w:t>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四川省高级</w:t>
      </w:r>
      <w:r>
        <w:rPr>
          <w:rFonts w:ascii="仿宋" w:eastAsia="仿宋" w:cs="仿宋" w:hAnsi="仿宋"/>
          <w:szCs w:val="32"/>
        </w:rPr>
        <w:t>人民</w:t>
      </w:r>
      <w:r>
        <w:rPr>
          <w:rFonts w:ascii="仿宋" w:eastAsia="仿宋" w:cs="仿宋" w:hAnsi="仿宋" w:hint="eastAsia"/>
          <w:szCs w:val="32"/>
        </w:rPr>
        <w:t>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　　　　　　　　　　　　　　　　</w:t>
      </w:r>
      <w:r>
        <w:rPr>
          <w:rFonts w:ascii="仿宋" w:eastAsia="仿宋" w:cs="仿宋" w:hAnsi="仿宋"/>
          <w:szCs w:val="32"/>
        </w:rPr>
        <w:t>202</w:t>
      </w:r>
      <w:r>
        <w:rPr>
          <w:rFonts w:ascii="仿宋" w:eastAsia="仿宋" w:cs="仿宋" w:hAnsi="仿宋" w:hint="eastAsia"/>
          <w:szCs w:val="32"/>
        </w:rPr>
        <w:t>5</w:t>
      </w:r>
      <w:r>
        <w:rPr>
          <w:rFonts w:ascii="仿宋" w:eastAsia="仿宋" w:cs="仿宋" w:hAnsi="仿宋"/>
          <w:szCs w:val="32"/>
        </w:rPr>
        <w:t>年12月2日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232</Characters>
  <Lines>0</Lines>
  <Paragraphs>16</Paragraphs>
  <CharactersWithSpaces>310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2025-12-09T08:09:44Z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