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560"/>
        <w:jc w:val="right"/>
        <w:textAlignment w:val="auto"/>
        <w:outlineLvl w:val="9"/>
        <w:rPr>
          <w:rFonts w:eastAsia="黑体" w:hint="eastAsia"/>
          <w:color w:val="auto"/>
          <w:sz w:val="28"/>
        </w:rPr>
      </w:pPr>
      <w:r>
        <w:rPr>
          <w:rFonts w:eastAsia="黑体" w:hint="eastAsia"/>
          <w:color w:val="auto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（2025）省德监减字第</w:t>
      </w:r>
      <w:r>
        <w:rPr>
          <w:rFonts w:ascii="仿宋" w:eastAsia="仿宋" w:hAnsi="仿宋"/>
          <w:color w:val="auto"/>
          <w:kern w:val="2"/>
          <w:sz w:val="32"/>
          <w:szCs w:val="32"/>
          <w:lang w:val="en-US" w:eastAsia="zh-CN" w:bidi="ar-SA"/>
        </w:rPr>
        <w:t>515</w:t>
      </w: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廖小红</w:t>
      </w:r>
      <w:r>
        <w:rPr>
          <w:rFonts w:ascii="仿宋" w:eastAsia="仿宋" w:hAnsi="仿宋" w:hint="eastAsia"/>
          <w:color w:val="auto"/>
          <w:szCs w:val="32"/>
        </w:rPr>
        <w:t>，</w:t>
      </w:r>
      <w:r>
        <w:rPr>
          <w:rFonts w:ascii="仿宋" w:eastAsia="仿宋" w:hAnsi="仿宋"/>
          <w:color w:val="auto"/>
          <w:szCs w:val="32"/>
        </w:rPr>
        <w:t>绰号</w:t>
      </w:r>
      <w:r>
        <w:rPr>
          <w:rFonts w:ascii="仿宋" w:eastAsia="仿宋" w:hAnsi="仿宋" w:hint="eastAsia"/>
          <w:color w:val="auto"/>
          <w:szCs w:val="32"/>
        </w:rPr>
        <w:t>“</w:t>
      </w:r>
      <w:r>
        <w:rPr>
          <w:rFonts w:ascii="仿宋" w:eastAsia="仿宋" w:hAnsi="仿宋"/>
          <w:color w:val="auto"/>
          <w:szCs w:val="32"/>
        </w:rPr>
        <w:t>海娃子</w:t>
      </w:r>
      <w:r>
        <w:rPr>
          <w:rFonts w:ascii="仿宋" w:eastAsia="仿宋" w:hAnsi="仿宋" w:hint="eastAsia"/>
          <w:color w:val="auto"/>
          <w:szCs w:val="32"/>
        </w:rPr>
        <w:t>”</w:t>
      </w:r>
      <w:r>
        <w:rPr>
          <w:rFonts w:ascii="仿宋" w:eastAsia="仿宋" w:hAnsi="仿宋"/>
          <w:color w:val="auto"/>
          <w:szCs w:val="32"/>
        </w:rPr>
        <w:t>，</w:t>
      </w:r>
      <w:r>
        <w:rPr>
          <w:rFonts w:ascii="仿宋" w:eastAsia="仿宋" w:hAnsi="仿宋" w:hint="eastAsia"/>
          <w:color w:val="auto"/>
          <w:szCs w:val="32"/>
        </w:rPr>
        <w:t>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1987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11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13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初中</w:t>
      </w:r>
      <w:r>
        <w:rPr>
          <w:rFonts w:ascii="仿宋" w:eastAsia="仿宋" w:hAnsi="仿宋" w:hint="eastAsia"/>
          <w:color w:val="auto"/>
          <w:szCs w:val="32"/>
        </w:rPr>
        <w:t>文化。现在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廖小红</w:t>
      </w:r>
      <w:r>
        <w:rPr>
          <w:rFonts w:ascii="仿宋" w:eastAsia="仿宋" w:hAnsi="仿宋" w:hint="eastAsia"/>
          <w:color w:val="auto"/>
          <w:sz w:val="32"/>
          <w:szCs w:val="32"/>
        </w:rPr>
        <w:t>在服刑期间，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认罪悔罪，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遵规守纪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，积极改造，</w:t>
      </w:r>
      <w:r>
        <w:rPr>
          <w:rFonts w:ascii="仿宋" w:eastAsia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Ansi="仿宋"/>
          <w:color w:val="auto"/>
          <w:szCs w:val="32"/>
        </w:rPr>
      </w:pPr>
      <w:r>
        <w:rPr>
          <w:rFonts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廖小红</w:t>
      </w:r>
      <w:r>
        <w:rPr>
          <w:rFonts w:hAnsi="仿宋" w:hint="eastAsia"/>
          <w:color w:val="auto"/>
          <w:szCs w:val="32"/>
        </w:rPr>
        <w:t>减为无期徒刑，剥夺政治权利终身</w:t>
      </w:r>
      <w:r>
        <w:rPr>
          <w:rFonts w:hAnsi="仿宋" w:hint="eastAsia"/>
          <w:color w:val="auto"/>
          <w:szCs w:val="32"/>
          <w:lang w:eastAsia="zh-CN"/>
        </w:rPr>
        <w:t>不变</w:t>
      </w:r>
      <w:r>
        <w:rPr>
          <w:rFonts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firstLineChars="200" w:firstLine="640"/>
        <w:jc w:val="center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_GB2312" w:hAnsi="仿宋"/>
          <w:color w:val="auto"/>
          <w:sz w:val="32"/>
          <w:szCs w:val="32"/>
        </w:rPr>
        <w:t>9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_GB2312" w:hAnsi="仿宋"/>
          <w:color w:val="auto"/>
          <w:sz w:val="32"/>
          <w:szCs w:val="32"/>
        </w:rPr>
        <w:t>29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240</Characters>
  <Lines>0</Lines>
  <Paragraphs>14</Paragraphs>
  <CharactersWithSpaces>320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2025-10-11T02:14:05Z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