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四 川 省 德 阳 监 狱</w:t>
      </w:r>
    </w:p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报  请  减  刑  建  议  书</w:t>
      </w:r>
    </w:p>
    <w:p>
      <w:pPr>
        <w:spacing w:line="560" w:lineRule="atLeas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（2025）省德监减字第</w:t>
      </w:r>
      <w:r>
        <w:rPr>
          <w:rFonts w:ascii="仿宋" w:eastAsia="仿宋" w:cs="仿宋" w:hAnsi="仿宋"/>
          <w:sz w:val="32"/>
          <w:szCs w:val="32"/>
        </w:rPr>
        <w:t>407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spacing w:line="560" w:lineRule="atLeast"/>
        <w:ind w:left="-56" w:firstLine="640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</w:rPr>
        <w:t>罪犯陈鑫，曾用名</w:t>
      </w:r>
      <w:r>
        <w:rPr>
          <w:rFonts w:ascii="仿宋" w:eastAsia="仿宋" w:cs="仿宋" w:hAnsi="仿宋"/>
          <w:sz w:val="32"/>
        </w:rPr>
        <w:t>陈惺，</w:t>
      </w:r>
      <w:r>
        <w:rPr>
          <w:rFonts w:ascii="仿宋" w:eastAsia="仿宋" w:cs="仿宋" w:hAnsi="仿宋" w:hint="eastAsia"/>
          <w:sz w:val="32"/>
        </w:rPr>
        <w:t>绰号</w:t>
      </w:r>
      <w:r>
        <w:rPr>
          <w:rFonts w:ascii="仿宋" w:eastAsia="仿宋" w:cs="仿宋" w:hAnsi="仿宋"/>
          <w:sz w:val="32"/>
        </w:rPr>
        <w:t>“</w:t>
      </w:r>
      <w:r>
        <w:rPr>
          <w:rFonts w:ascii="仿宋" w:eastAsia="仿宋" w:cs="仿宋" w:hAnsi="仿宋" w:hint="eastAsia"/>
          <w:sz w:val="32"/>
        </w:rPr>
        <w:t>鑫</w:t>
      </w:r>
      <w:r>
        <w:rPr>
          <w:rFonts w:ascii="仿宋" w:eastAsia="仿宋" w:cs="仿宋" w:hAnsi="仿宋"/>
          <w:sz w:val="32"/>
        </w:rPr>
        <w:t>娃子”</w:t>
      </w:r>
      <w:r>
        <w:rPr>
          <w:rFonts w:ascii="仿宋" w:eastAsia="仿宋" w:cs="仿宋" w:hAnsi="仿宋" w:hint="eastAsia"/>
          <w:sz w:val="32"/>
        </w:rPr>
        <w:t>，男，199</w:t>
      </w:r>
      <w:r>
        <w:rPr>
          <w:rFonts w:ascii="仿宋" w:eastAsia="仿宋" w:cs="仿宋" w:hAnsi="仿宋"/>
          <w:sz w:val="32"/>
        </w:rPr>
        <w:t>3</w:t>
      </w:r>
      <w:r>
        <w:rPr>
          <w:rFonts w:ascii="仿宋" w:eastAsia="仿宋" w:cs="仿宋" w:hAnsi="仿宋" w:hint="eastAsia"/>
          <w:sz w:val="32"/>
        </w:rPr>
        <w:t>年</w:t>
      </w:r>
      <w:r>
        <w:rPr>
          <w:rFonts w:ascii="仿宋" w:eastAsia="仿宋" w:cs="仿宋" w:hAnsi="仿宋"/>
          <w:sz w:val="32"/>
        </w:rPr>
        <w:t>7</w:t>
      </w:r>
      <w:r>
        <w:rPr>
          <w:rFonts w:ascii="仿宋" w:eastAsia="仿宋" w:cs="仿宋" w:hAnsi="仿宋" w:hint="eastAsia"/>
          <w:sz w:val="32"/>
        </w:rPr>
        <w:t>月</w:t>
      </w:r>
      <w:r>
        <w:rPr>
          <w:rFonts w:ascii="仿宋" w:eastAsia="仿宋" w:cs="仿宋" w:hAnsi="仿宋"/>
          <w:sz w:val="32"/>
        </w:rPr>
        <w:t>25</w:t>
      </w:r>
      <w:r>
        <w:rPr>
          <w:rFonts w:ascii="仿宋" w:eastAsia="仿宋" w:cs="仿宋" w:hAnsi="仿宋" w:hint="eastAsia"/>
          <w:sz w:val="32"/>
        </w:rPr>
        <w:t>日出生，初中文化。现在四川省德阳监狱一监区服刑。</w:t>
      </w:r>
    </w:p>
    <w:p>
      <w:pPr>
        <w:spacing w:line="560" w:lineRule="atLeas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罪犯陈鑫在服刑期间，认罪悔罪，遵规守纪，积极改造，确有悔改表现。</w:t>
      </w:r>
    </w:p>
    <w:p>
      <w:pPr>
        <w:spacing w:line="560" w:lineRule="atLeast"/>
        <w:ind w:firstLine="640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为此，根据《中华人民共和国监狱法》第二十九条，《中华人民共和国刑法》第七十八条，《中华人民共和国刑事诉讼法》第二百七十三条第二款的规定，建议对罪犯陈鑫减刑七个月。特报请裁定。</w:t>
      </w:r>
    </w:p>
    <w:p>
      <w:pPr>
        <w:spacing w:line="560" w:lineRule="atLeas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atLeas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60" w:lineRule="atLeas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四川省德阳监狱</w:t>
      </w:r>
    </w:p>
    <w:p>
      <w:pPr>
        <w:spacing w:line="560" w:lineRule="atLeast"/>
        <w:ind w:left="-56" w:right="320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color w:val="FF0000"/>
          <w:sz w:val="32"/>
          <w:szCs w:val="32"/>
        </w:rPr>
        <w:t xml:space="preserve">                             </w:t>
      </w:r>
      <w:r>
        <w:rPr>
          <w:rFonts w:ascii="仿宋" w:eastAsia="仿宋" w:cs="仿宋" w:hAnsi="仿宋" w:hint="eastAsia"/>
          <w:sz w:val="32"/>
          <w:szCs w:val="32"/>
        </w:rPr>
        <w:t xml:space="preserve"> 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254</Characters>
  <Lines>0</Lines>
  <Paragraphs>10</Paragraphs>
  <CharactersWithSpaces>339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2025-10-11T01:56:46Z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