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412A" w:rsidRDefault="00000000" w:rsidP="00317C9F">
      <w:pPr>
        <w:pStyle w:val="GB2312112"/>
        <w:spacing w:line="40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32412A" w:rsidRDefault="00000000" w:rsidP="00317C9F">
      <w:pPr>
        <w:pStyle w:val="GB2312112"/>
        <w:spacing w:line="40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32412A" w:rsidRDefault="0032412A" w:rsidP="00317C9F">
      <w:pPr>
        <w:pStyle w:val="GB2312112"/>
        <w:spacing w:line="400" w:lineRule="exact"/>
        <w:ind w:firstLine="640"/>
        <w:rPr>
          <w:color w:val="000000"/>
        </w:rPr>
      </w:pPr>
    </w:p>
    <w:p w:rsidR="0032412A" w:rsidRDefault="00000000" w:rsidP="00317C9F">
      <w:pPr>
        <w:pStyle w:val="GB2312112"/>
        <w:spacing w:line="400" w:lineRule="exac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3A5CA0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3A5CA0">
        <w:rPr>
          <w:rFonts w:hAnsi="仿宋" w:hint="eastAsia"/>
          <w:color w:val="000000"/>
        </w:rPr>
        <w:t>9</w:t>
      </w:r>
      <w:r w:rsidR="003A5CA0">
        <w:rPr>
          <w:rFonts w:hAnsi="仿宋"/>
          <w:color w:val="000000"/>
        </w:rPr>
        <w:t>3</w:t>
      </w:r>
      <w:r>
        <w:rPr>
          <w:rFonts w:hAnsi="仿宋" w:hint="eastAsia"/>
          <w:color w:val="000000"/>
        </w:rPr>
        <w:t>号</w:t>
      </w:r>
    </w:p>
    <w:p w:rsidR="0032412A" w:rsidRDefault="0032412A" w:rsidP="00317C9F">
      <w:pPr>
        <w:pStyle w:val="GB2312112"/>
        <w:spacing w:line="400" w:lineRule="exact"/>
        <w:ind w:firstLineChars="0" w:firstLine="0"/>
        <w:rPr>
          <w:rFonts w:ascii="仿宋" w:eastAsia="仿宋" w:hAnsi="仿宋"/>
          <w:color w:val="000000"/>
        </w:rPr>
      </w:pPr>
    </w:p>
    <w:p w:rsidR="0032412A" w:rsidRDefault="00000000" w:rsidP="00317C9F">
      <w:pPr>
        <w:pStyle w:val="GB2312112"/>
        <w:spacing w:line="4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罪犯余林，男，1987年11月14日出生，汉族，初中文化，原户籍所在地：四川省大邑县。现在四川省崇州监狱三监区服刑。</w:t>
      </w:r>
    </w:p>
    <w:p w:rsidR="0032412A" w:rsidRDefault="00000000" w:rsidP="00317C9F">
      <w:pPr>
        <w:pStyle w:val="GB2312112"/>
        <w:spacing w:line="4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2005年</w:t>
      </w:r>
      <w:r w:rsidR="00493C61">
        <w:rPr>
          <w:rFonts w:hAnsi="仿宋" w:hint="eastAsia"/>
          <w:color w:val="000000"/>
          <w:szCs w:val="32"/>
        </w:rPr>
        <w:t>1</w:t>
      </w:r>
      <w:r w:rsidR="00493C61">
        <w:rPr>
          <w:rFonts w:hAnsi="仿宋"/>
          <w:color w:val="000000"/>
          <w:szCs w:val="32"/>
        </w:rPr>
        <w:t>0</w:t>
      </w:r>
      <w:r w:rsidR="00493C61">
        <w:rPr>
          <w:rFonts w:hAnsi="仿宋" w:hint="eastAsia"/>
          <w:color w:val="000000"/>
          <w:szCs w:val="32"/>
        </w:rPr>
        <w:t>月2</w:t>
      </w:r>
      <w:r w:rsidR="00493C61">
        <w:rPr>
          <w:rFonts w:hAnsi="仿宋"/>
          <w:color w:val="000000"/>
          <w:szCs w:val="32"/>
        </w:rPr>
        <w:t>8</w:t>
      </w:r>
      <w:r w:rsidR="00493C61">
        <w:rPr>
          <w:rFonts w:hAnsi="仿宋" w:hint="eastAsia"/>
          <w:color w:val="000000"/>
          <w:szCs w:val="32"/>
        </w:rPr>
        <w:t>日</w:t>
      </w:r>
      <w:r>
        <w:rPr>
          <w:rFonts w:hAnsi="仿宋" w:hint="eastAsia"/>
          <w:color w:val="000000"/>
          <w:szCs w:val="32"/>
        </w:rPr>
        <w:t>因盗劫被成都市成华区人民法院判处有期徒刑2年，2007年3月刑满释放。四川省成都市中级人民法院于2010年9月8日作出（2010）成刑初字第206号刑事附带民事判决书，以被告人余林犯故意杀人罪，判处死刑，剥夺政治权利终身；犯开设赌场罪，判处有期徒刑一年，并处罚金5千元；数罪并罚，决定执行死刑，剥夺政治权利终身，并处罚金5千元；附带民事赔偿54181.2元。被告人余林不服判决提起上诉，经四川省高级人民法院于2011年11月23日作出（2010）川刑终字第793号刑事判决书，撤销四川省成都市中级人民法院（2010）成刑初字第206号刑事附带民事判决的第一项，即被告人余林犯故意杀人罪，判处死刑，剥夺政治权利终身；犯开设赌场罪，判处有期徒刑一年，并处罚金5千元；数罪并罚，决定执行死刑，剥夺政治权利终身，并处罚金5千元。以上诉人（原审被告人）余林犯故意杀人罪，判处死刑，缓期二年执行，剥夺政治权利终身；犯开设赌场罪，判处有期徒刑一年，并处罚金5千元；数罪并罚，决定执行死刑，缓期二年执行，剥夺政治权利终身，并处罚金5千元</w:t>
      </w:r>
      <w:r w:rsidR="003A5CA0">
        <w:rPr>
          <w:rFonts w:hAnsi="仿宋" w:hint="eastAsia"/>
          <w:color w:val="000000"/>
          <w:szCs w:val="32"/>
        </w:rPr>
        <w:t>，死刑</w:t>
      </w:r>
      <w:r w:rsidR="00D00C8D">
        <w:rPr>
          <w:rFonts w:hAnsi="仿宋" w:hint="eastAsia"/>
          <w:color w:val="000000"/>
          <w:szCs w:val="32"/>
        </w:rPr>
        <w:t>，</w:t>
      </w:r>
      <w:r w:rsidR="003A5CA0">
        <w:rPr>
          <w:rFonts w:hAnsi="仿宋" w:hint="eastAsia"/>
          <w:color w:val="000000"/>
          <w:szCs w:val="32"/>
        </w:rPr>
        <w:t>缓期</w:t>
      </w:r>
      <w:r w:rsidR="00D00C8D">
        <w:rPr>
          <w:rFonts w:hAnsi="仿宋" w:hint="eastAsia"/>
          <w:color w:val="000000"/>
          <w:szCs w:val="32"/>
        </w:rPr>
        <w:t>二年执行期</w:t>
      </w:r>
      <w:r w:rsidR="003A5CA0">
        <w:rPr>
          <w:rFonts w:hAnsi="仿宋" w:hint="eastAsia"/>
          <w:color w:val="000000"/>
          <w:szCs w:val="32"/>
        </w:rPr>
        <w:t>自2</w:t>
      </w:r>
      <w:r w:rsidR="003A5CA0">
        <w:rPr>
          <w:rFonts w:hAnsi="仿宋"/>
          <w:color w:val="000000"/>
          <w:szCs w:val="32"/>
        </w:rPr>
        <w:t>011</w:t>
      </w:r>
      <w:r w:rsidR="003A5CA0">
        <w:rPr>
          <w:rFonts w:hAnsi="仿宋" w:hint="eastAsia"/>
          <w:color w:val="000000"/>
          <w:szCs w:val="32"/>
        </w:rPr>
        <w:t>年1</w:t>
      </w:r>
      <w:r w:rsidR="003A5CA0">
        <w:rPr>
          <w:rFonts w:hAnsi="仿宋"/>
          <w:color w:val="000000"/>
          <w:szCs w:val="32"/>
        </w:rPr>
        <w:t>2</w:t>
      </w:r>
      <w:r w:rsidR="003A5CA0">
        <w:rPr>
          <w:rFonts w:hAnsi="仿宋" w:hint="eastAsia"/>
          <w:color w:val="000000"/>
          <w:szCs w:val="32"/>
        </w:rPr>
        <w:t>月2</w:t>
      </w:r>
      <w:r w:rsidR="003A5CA0">
        <w:rPr>
          <w:rFonts w:hAnsi="仿宋"/>
          <w:color w:val="000000"/>
          <w:szCs w:val="32"/>
        </w:rPr>
        <w:t>9</w:t>
      </w:r>
      <w:r w:rsidR="003A5CA0">
        <w:rPr>
          <w:rFonts w:hAnsi="仿宋" w:hint="eastAsia"/>
          <w:color w:val="000000"/>
          <w:szCs w:val="32"/>
        </w:rPr>
        <w:t>日起至2</w:t>
      </w:r>
      <w:r w:rsidR="003A5CA0">
        <w:rPr>
          <w:rFonts w:hAnsi="仿宋"/>
          <w:color w:val="000000"/>
          <w:szCs w:val="32"/>
        </w:rPr>
        <w:t>013</w:t>
      </w:r>
      <w:r w:rsidR="003A5CA0">
        <w:rPr>
          <w:rFonts w:hAnsi="仿宋" w:hint="eastAsia"/>
          <w:color w:val="000000"/>
          <w:szCs w:val="32"/>
        </w:rPr>
        <w:t>年1</w:t>
      </w:r>
      <w:r w:rsidR="003A5CA0">
        <w:rPr>
          <w:rFonts w:hAnsi="仿宋"/>
          <w:color w:val="000000"/>
          <w:szCs w:val="32"/>
        </w:rPr>
        <w:t>2</w:t>
      </w:r>
      <w:r w:rsidR="003A5CA0">
        <w:rPr>
          <w:rFonts w:hAnsi="仿宋" w:hint="eastAsia"/>
          <w:color w:val="000000"/>
          <w:szCs w:val="32"/>
        </w:rPr>
        <w:t>月2</w:t>
      </w:r>
      <w:r w:rsidR="003A5CA0">
        <w:rPr>
          <w:rFonts w:hAnsi="仿宋"/>
          <w:color w:val="000000"/>
          <w:szCs w:val="32"/>
        </w:rPr>
        <w:t>8</w:t>
      </w:r>
      <w:r w:rsidR="003A5CA0">
        <w:rPr>
          <w:rFonts w:hAnsi="仿宋" w:hint="eastAsia"/>
          <w:color w:val="000000"/>
          <w:szCs w:val="32"/>
        </w:rPr>
        <w:t>日止。</w:t>
      </w:r>
      <w:r>
        <w:rPr>
          <w:rFonts w:hAnsi="仿宋" w:hint="eastAsia"/>
          <w:color w:val="000000"/>
          <w:szCs w:val="32"/>
        </w:rPr>
        <w:t>于2011年12月30日送</w:t>
      </w:r>
      <w:r w:rsidR="00A74DAA">
        <w:rPr>
          <w:rFonts w:hAnsi="仿宋" w:hint="eastAsia"/>
          <w:color w:val="000000"/>
          <w:szCs w:val="32"/>
        </w:rPr>
        <w:t>我狱执行刑罚</w:t>
      </w:r>
      <w:r>
        <w:rPr>
          <w:rFonts w:hAnsi="仿宋" w:hint="eastAsia"/>
          <w:color w:val="000000"/>
          <w:szCs w:val="32"/>
        </w:rPr>
        <w:t>。</w:t>
      </w:r>
    </w:p>
    <w:p w:rsidR="003A5CA0" w:rsidRDefault="00000000" w:rsidP="00317C9F">
      <w:pPr>
        <w:pStyle w:val="GB2312112"/>
        <w:spacing w:line="4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高级人民法院于2014年5月26日作出（2014）川刑执字第191号刑事裁定书，将该犯减为无期徒刑，剥夺政治权利终身。四川省高级人民法院于2016年11月25日作出（2016）川刑更1877号刑事裁定书，将该犯减为有期徒刑十八年三个月，剥夺政治权利八年。减刑后刑期自2016年11月25日起至2035年2</w:t>
      </w:r>
      <w:r>
        <w:rPr>
          <w:rFonts w:hAnsi="仿宋" w:hint="eastAsia"/>
          <w:color w:val="000000"/>
          <w:szCs w:val="32"/>
        </w:rPr>
        <w:lastRenderedPageBreak/>
        <w:t>月24日止。四川省成都市中级人民法院于2019年6月11日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（2019）川01</w:t>
      </w:r>
      <w:proofErr w:type="gramStart"/>
      <w:r>
        <w:rPr>
          <w:rFonts w:hAnsi="仿宋" w:hint="eastAsia"/>
          <w:color w:val="000000"/>
          <w:szCs w:val="32"/>
        </w:rPr>
        <w:t>刑更2283号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刑事裁定书，对该犯减去有期徒刑七个月，剥夺政治权利八年不变。四川省成都市中级法院于2022年2月23日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（2022）川01</w:t>
      </w:r>
      <w:proofErr w:type="gramStart"/>
      <w:r>
        <w:rPr>
          <w:rFonts w:hAnsi="仿宋" w:hint="eastAsia"/>
          <w:color w:val="000000"/>
          <w:szCs w:val="32"/>
        </w:rPr>
        <w:t>刑更948号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刑事裁定书，对该犯减去有期徒刑六个月，剥夺政治权利八年不变，减刑后刑期至2034年1月24日止。</w:t>
      </w:r>
    </w:p>
    <w:p w:rsidR="0032412A" w:rsidRDefault="00000000" w:rsidP="00317C9F">
      <w:pPr>
        <w:pStyle w:val="GB2312112"/>
        <w:spacing w:line="4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32412A" w:rsidRDefault="00000000" w:rsidP="00317C9F">
      <w:pPr>
        <w:pStyle w:val="GB2312112"/>
        <w:spacing w:line="4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32412A" w:rsidRDefault="00000000" w:rsidP="00317C9F">
      <w:pPr>
        <w:pStyle w:val="GB2312112"/>
        <w:spacing w:line="4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32412A" w:rsidRDefault="00000000" w:rsidP="00317C9F">
      <w:pPr>
        <w:pStyle w:val="GB2312112"/>
        <w:spacing w:line="4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32412A" w:rsidRDefault="00000000" w:rsidP="00317C9F">
      <w:pPr>
        <w:pStyle w:val="GB2312112"/>
        <w:spacing w:line="4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32412A" w:rsidRDefault="00000000" w:rsidP="00317C9F">
      <w:pPr>
        <w:pStyle w:val="GB2312112"/>
        <w:spacing w:line="4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另查明，该犯被判处罚金五千元，</w:t>
      </w:r>
      <w:proofErr w:type="gramStart"/>
      <w:r>
        <w:rPr>
          <w:rFonts w:hAnsi="仿宋" w:hint="eastAsia"/>
          <w:color w:val="000000"/>
          <w:szCs w:val="32"/>
        </w:rPr>
        <w:t>附带民赔</w:t>
      </w:r>
      <w:proofErr w:type="gramEnd"/>
      <w:r>
        <w:rPr>
          <w:rFonts w:hAnsi="仿宋" w:hint="eastAsia"/>
          <w:color w:val="000000"/>
          <w:szCs w:val="32"/>
        </w:rPr>
        <w:t>54181.2元，已履行完毕。</w:t>
      </w:r>
    </w:p>
    <w:p w:rsidR="0032412A" w:rsidRDefault="00000000" w:rsidP="00317C9F">
      <w:pPr>
        <w:pStyle w:val="GB2312112"/>
        <w:spacing w:line="4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7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32412A" w:rsidRDefault="00000000" w:rsidP="00317C9F">
      <w:pPr>
        <w:pStyle w:val="GB2312112"/>
        <w:spacing w:line="4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综上所述，罪犯余林在服刑期间，认罪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，遵规守纪，积极改造，确有悔改表现。该犯系累犯</w:t>
      </w:r>
      <w:r w:rsidR="00E82B31">
        <w:rPr>
          <w:rFonts w:hAnsi="仿宋" w:hint="eastAsia"/>
          <w:color w:val="000000"/>
          <w:szCs w:val="32"/>
        </w:rPr>
        <w:t>、</w:t>
      </w:r>
      <w:r w:rsidR="00D00C8D">
        <w:rPr>
          <w:rFonts w:hAnsi="仿宋" w:hint="eastAsia"/>
          <w:color w:val="000000"/>
          <w:szCs w:val="32"/>
        </w:rPr>
        <w:t>数罪并罚</w:t>
      </w:r>
      <w:r w:rsidR="00A1123B">
        <w:rPr>
          <w:rFonts w:hAnsi="仿宋" w:hint="eastAsia"/>
          <w:color w:val="000000"/>
          <w:szCs w:val="32"/>
        </w:rPr>
        <w:t>被判处死缓</w:t>
      </w:r>
      <w:r>
        <w:rPr>
          <w:rFonts w:hAnsi="仿宋" w:hint="eastAsia"/>
          <w:color w:val="000000"/>
          <w:szCs w:val="32"/>
        </w:rPr>
        <w:t>，已依法从严。</w:t>
      </w:r>
      <w:r w:rsidR="00D723C6">
        <w:rPr>
          <w:rFonts w:hAnsi="仿宋" w:hint="eastAsia"/>
          <w:color w:val="000000"/>
          <w:szCs w:val="32"/>
        </w:rPr>
        <w:t>综合</w:t>
      </w:r>
      <w:proofErr w:type="gramStart"/>
      <w:r w:rsidR="00D723C6">
        <w:rPr>
          <w:rFonts w:hAnsi="仿宋" w:hint="eastAsia"/>
          <w:color w:val="000000"/>
          <w:szCs w:val="32"/>
        </w:rPr>
        <w:t>考量</w:t>
      </w:r>
      <w:proofErr w:type="gramEnd"/>
      <w:r>
        <w:rPr>
          <w:rFonts w:hAnsi="仿宋" w:hint="eastAsia"/>
          <w:color w:val="000000"/>
          <w:szCs w:val="32"/>
        </w:rPr>
        <w:t>该犯有</w:t>
      </w:r>
      <w:r w:rsidR="00D723C6">
        <w:rPr>
          <w:rFonts w:hAnsi="仿宋" w:hint="eastAsia"/>
          <w:color w:val="000000"/>
          <w:szCs w:val="32"/>
        </w:rPr>
        <w:t>犯罪</w:t>
      </w:r>
      <w:r>
        <w:rPr>
          <w:rFonts w:hAnsi="仿宋" w:hint="eastAsia"/>
          <w:color w:val="000000"/>
          <w:szCs w:val="32"/>
        </w:rPr>
        <w:t>前科</w:t>
      </w:r>
      <w:r w:rsidR="00D723C6">
        <w:rPr>
          <w:rFonts w:hAnsi="仿宋" w:hint="eastAsia"/>
          <w:color w:val="000000"/>
          <w:szCs w:val="32"/>
        </w:rPr>
        <w:t>，有多种从严情形</w:t>
      </w:r>
      <w:r>
        <w:rPr>
          <w:rFonts w:hAnsi="仿宋" w:hint="eastAsia"/>
          <w:color w:val="000000"/>
          <w:szCs w:val="32"/>
        </w:rPr>
        <w:t>，已扣减幅度</w:t>
      </w:r>
      <w:r w:rsidR="00412DC8">
        <w:rPr>
          <w:rFonts w:hAnsi="仿宋" w:hint="eastAsia"/>
          <w:color w:val="000000"/>
          <w:szCs w:val="32"/>
        </w:rPr>
        <w:t>二</w:t>
      </w:r>
      <w:r>
        <w:rPr>
          <w:rFonts w:hAnsi="仿宋" w:hint="eastAsia"/>
          <w:color w:val="000000"/>
          <w:szCs w:val="32"/>
        </w:rPr>
        <w:t>个月。</w:t>
      </w:r>
    </w:p>
    <w:p w:rsidR="0032412A" w:rsidRDefault="00000000" w:rsidP="00317C9F">
      <w:pPr>
        <w:pStyle w:val="GB2312112"/>
        <w:spacing w:line="4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为此，根据《中华人民共和国监狱法》第二十九条、《中华人民共和国刑法》第七十八条、《中华人民共和国刑事诉讼法》第二百七十三条第二款的规定，建议对罪犯余林减刑</w:t>
      </w:r>
      <w:r w:rsidR="00412DC8">
        <w:rPr>
          <w:rFonts w:hAnsi="仿宋" w:hint="eastAsia"/>
          <w:color w:val="000000"/>
          <w:szCs w:val="32"/>
        </w:rPr>
        <w:t>六</w:t>
      </w:r>
      <w:r>
        <w:rPr>
          <w:rFonts w:hAnsi="仿宋" w:hint="eastAsia"/>
          <w:color w:val="000000"/>
          <w:szCs w:val="32"/>
        </w:rPr>
        <w:t>个月</w:t>
      </w:r>
      <w:r w:rsidR="00D00C8D">
        <w:rPr>
          <w:rFonts w:hAnsi="仿宋" w:hint="eastAsia"/>
          <w:color w:val="000000"/>
          <w:szCs w:val="32"/>
        </w:rPr>
        <w:t>，剥夺政治权利八年不变</w:t>
      </w:r>
      <w:r>
        <w:rPr>
          <w:rFonts w:hAnsi="仿宋" w:hint="eastAsia"/>
          <w:color w:val="000000"/>
          <w:szCs w:val="32"/>
        </w:rPr>
        <w:t>。特报请裁定。</w:t>
      </w:r>
    </w:p>
    <w:p w:rsidR="0032412A" w:rsidRDefault="00000000" w:rsidP="00317C9F">
      <w:pPr>
        <w:pStyle w:val="GB2312112"/>
        <w:spacing w:line="4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32412A" w:rsidRDefault="00000000" w:rsidP="00317C9F">
      <w:pPr>
        <w:pStyle w:val="GB2312112"/>
        <w:spacing w:line="4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32412A" w:rsidRDefault="00000000" w:rsidP="00317C9F">
      <w:pPr>
        <w:pStyle w:val="GB2312112"/>
        <w:spacing w:line="4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32412A" w:rsidRDefault="00493C61" w:rsidP="00317C9F">
      <w:pPr>
        <w:pStyle w:val="GB2312112"/>
        <w:spacing w:line="4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A1123B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A1123B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A1123B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32412A" w:rsidRDefault="00000000" w:rsidP="00317C9F">
      <w:pPr>
        <w:pStyle w:val="GB2312112"/>
        <w:spacing w:line="4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附：罪犯余林减刑材料1卷</w:t>
      </w:r>
    </w:p>
    <w:sectPr w:rsidR="00324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305" w:rsidRDefault="006E0305">
      <w:r>
        <w:separator/>
      </w:r>
    </w:p>
  </w:endnote>
  <w:endnote w:type="continuationSeparator" w:id="0">
    <w:p w:rsidR="006E0305" w:rsidRDefault="006E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12A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32412A" w:rsidRDefault="0032412A">
    <w:pPr>
      <w:pStyle w:val="a3"/>
      <w:ind w:leftChars="100" w:left="210" w:rightChars="100" w:right="210"/>
    </w:pPr>
  </w:p>
  <w:p w:rsidR="0032412A" w:rsidRDefault="003241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12A" w:rsidRDefault="0032412A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32412A" w:rsidRDefault="003241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12A" w:rsidRDefault="0032412A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305" w:rsidRDefault="006E0305">
      <w:r>
        <w:separator/>
      </w:r>
    </w:p>
  </w:footnote>
  <w:footnote w:type="continuationSeparator" w:id="0">
    <w:p w:rsidR="006E0305" w:rsidRDefault="006E0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12A" w:rsidRDefault="0032412A">
    <w:pPr>
      <w:pStyle w:val="a5"/>
      <w:pBdr>
        <w:bottom w:val="none" w:sz="0" w:space="0" w:color="auto"/>
      </w:pBdr>
    </w:pPr>
  </w:p>
  <w:p w:rsidR="0032412A" w:rsidRDefault="003241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12A" w:rsidRDefault="0032412A">
    <w:pPr>
      <w:pStyle w:val="a5"/>
      <w:pBdr>
        <w:bottom w:val="none" w:sz="0" w:space="0" w:color="auto"/>
      </w:pBdr>
    </w:pPr>
  </w:p>
  <w:p w:rsidR="0032412A" w:rsidRDefault="003241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12A" w:rsidRDefault="0032412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E8372D2"/>
    <w:rsid w:val="000C073F"/>
    <w:rsid w:val="00180139"/>
    <w:rsid w:val="0020298D"/>
    <w:rsid w:val="002A1EE5"/>
    <w:rsid w:val="002B015B"/>
    <w:rsid w:val="00313E52"/>
    <w:rsid w:val="00317C9F"/>
    <w:rsid w:val="0032412A"/>
    <w:rsid w:val="003A5CA0"/>
    <w:rsid w:val="00412DC8"/>
    <w:rsid w:val="00493C61"/>
    <w:rsid w:val="00517413"/>
    <w:rsid w:val="006063EE"/>
    <w:rsid w:val="006364C2"/>
    <w:rsid w:val="006A7AED"/>
    <w:rsid w:val="006E0305"/>
    <w:rsid w:val="00A1123B"/>
    <w:rsid w:val="00A67827"/>
    <w:rsid w:val="00A74DAA"/>
    <w:rsid w:val="00AC1C88"/>
    <w:rsid w:val="00B1526B"/>
    <w:rsid w:val="00C85B70"/>
    <w:rsid w:val="00CB3E32"/>
    <w:rsid w:val="00D00C8D"/>
    <w:rsid w:val="00D723C6"/>
    <w:rsid w:val="00E6789B"/>
    <w:rsid w:val="00E82B31"/>
    <w:rsid w:val="02BE72C0"/>
    <w:rsid w:val="134462E0"/>
    <w:rsid w:val="15A466E1"/>
    <w:rsid w:val="15A535A9"/>
    <w:rsid w:val="18CC1095"/>
    <w:rsid w:val="1EB34409"/>
    <w:rsid w:val="20634CBA"/>
    <w:rsid w:val="22602E8D"/>
    <w:rsid w:val="2855403D"/>
    <w:rsid w:val="28B5062D"/>
    <w:rsid w:val="2EC308F5"/>
    <w:rsid w:val="3C3338A1"/>
    <w:rsid w:val="42A113B8"/>
    <w:rsid w:val="486C30B1"/>
    <w:rsid w:val="4D40548A"/>
    <w:rsid w:val="594B282E"/>
    <w:rsid w:val="599E1983"/>
    <w:rsid w:val="5E8372D2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CA578"/>
  <w15:docId w15:val="{41C43E8A-765E-4718-90AF-92597B9E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11</cp:revision>
  <dcterms:created xsi:type="dcterms:W3CDTF">2024-08-16T08:59:00Z</dcterms:created>
  <dcterms:modified xsi:type="dcterms:W3CDTF">2025-02-12T06:22:00Z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